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BE" w:rsidRDefault="00DC4B11" w:rsidP="006D6BA6">
      <w:pPr>
        <w:framePr w:h="1574" w:wrap="notBeside" w:vAnchor="text" w:hAnchor="text" w:xAlign="right" w:y="1"/>
        <w:ind w:left="567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4302" cy="1000664"/>
            <wp:effectExtent l="0" t="0" r="7620" b="9525"/>
            <wp:docPr id="5" name="Рисунок 1" descr="C:\Users\SIMON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438" cy="100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BE" w:rsidRDefault="009502BE">
      <w:pPr>
        <w:rPr>
          <w:sz w:val="2"/>
          <w:szCs w:val="2"/>
        </w:rPr>
      </w:pPr>
    </w:p>
    <w:p w:rsidR="009502BE" w:rsidRDefault="00584B88">
      <w:pPr>
        <w:pStyle w:val="30"/>
        <w:shd w:val="clear" w:color="auto" w:fill="auto"/>
        <w:spacing w:before="305" w:after="293"/>
        <w:ind w:left="160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line="331" w:lineRule="exact"/>
        <w:ind w:left="160"/>
      </w:pPr>
      <w:r>
        <w:t>ДЕПАРТАМЕНТ ЗДРАВООХРАНЕНИЯ</w:t>
      </w:r>
      <w:r>
        <w:br/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after="304" w:line="331" w:lineRule="exact"/>
        <w:ind w:left="160"/>
      </w:pPr>
      <w:r>
        <w:t>ДЕПАРТАМЕНТ ОБРАЗОВАНИЯ И МОЛОДЕЖНОЙ ПОЛИТИКИ</w:t>
      </w:r>
      <w:r>
        <w:br/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after="337" w:line="326" w:lineRule="exact"/>
        <w:ind w:left="160"/>
      </w:pPr>
      <w:r>
        <w:t>ДЕПАРТАМЕНТ ФИЗИЧЕСКОЙ КУЛЬТУРЫ И СПОРТА</w:t>
      </w:r>
      <w:r>
        <w:br/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after="0" w:line="280" w:lineRule="exact"/>
        <w:ind w:left="160"/>
      </w:pPr>
      <w:r>
        <w:t>ДЕПАРТАМЕНТ КУЛЬТУРЫ</w:t>
      </w:r>
    </w:p>
    <w:p w:rsidR="009502BE" w:rsidRDefault="00584B88">
      <w:pPr>
        <w:pStyle w:val="30"/>
        <w:shd w:val="clear" w:color="auto" w:fill="auto"/>
        <w:spacing w:before="0" w:after="249" w:line="280" w:lineRule="exact"/>
        <w:ind w:left="160"/>
      </w:pPr>
      <w:r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line="326" w:lineRule="exact"/>
        <w:ind w:left="160"/>
      </w:pPr>
      <w:r>
        <w:t>ДЕПАРТАМЕНТ ТРУДА И ЗАНЯТОСТИ НАСЕЛЕНИЯ</w:t>
      </w:r>
      <w:r>
        <w:br/>
        <w:t>ХАНТЫ-МАНСИЙСКОГО АВТОНОМНОГО ОКРУГА - ЮГРЫ</w:t>
      </w:r>
    </w:p>
    <w:p w:rsidR="009502BE" w:rsidRDefault="00584B88">
      <w:pPr>
        <w:pStyle w:val="30"/>
        <w:shd w:val="clear" w:color="auto" w:fill="auto"/>
        <w:spacing w:before="0" w:after="637" w:line="326" w:lineRule="exact"/>
        <w:ind w:left="160"/>
      </w:pPr>
      <w:r>
        <w:t>ДЕПАРТАМЕНТ ОБЩЕСТВЕННЫХ И ВНЕШНИХ СВЯЗЕЙ</w:t>
      </w:r>
      <w:r>
        <w:br/>
        <w:t>ХАНТЫ-МАНСИЙСКОГО АВТОНОМНОГО ОКРУГА - ЮГРЫ</w:t>
      </w:r>
    </w:p>
    <w:p w:rsidR="009502BE" w:rsidRDefault="00584B88">
      <w:pPr>
        <w:pStyle w:val="20"/>
        <w:shd w:val="clear" w:color="auto" w:fill="auto"/>
        <w:spacing w:before="0" w:after="637" w:line="280" w:lineRule="exact"/>
        <w:ind w:left="160"/>
      </w:pPr>
      <w:r>
        <w:rPr>
          <w:rStyle w:val="23pt"/>
        </w:rPr>
        <w:t>ПРИКАЗ</w:t>
      </w:r>
    </w:p>
    <w:p w:rsidR="009502BE" w:rsidRPr="00DC4B11" w:rsidRDefault="00584B88" w:rsidP="00DC4B11">
      <w:pPr>
        <w:pStyle w:val="a8"/>
        <w:rPr>
          <w:rFonts w:ascii="Times New Roman" w:hAnsi="Times New Roman" w:cs="Times New Roman"/>
          <w:sz w:val="28"/>
          <w:szCs w:val="28"/>
        </w:rPr>
      </w:pPr>
      <w:r w:rsidRPr="00DC4B11">
        <w:rPr>
          <w:rStyle w:val="23pt"/>
          <w:rFonts w:eastAsia="Arial Unicode MS"/>
        </w:rPr>
        <w:t xml:space="preserve"> </w:t>
      </w:r>
      <w:r w:rsidRPr="00DC4B11">
        <w:rPr>
          <w:rFonts w:ascii="Times New Roman" w:hAnsi="Times New Roman" w:cs="Times New Roman"/>
          <w:sz w:val="28"/>
          <w:szCs w:val="28"/>
        </w:rPr>
        <w:t>«</w:t>
      </w:r>
      <w:r w:rsidR="00DC4B11" w:rsidRPr="00DC4B11">
        <w:rPr>
          <w:rFonts w:ascii="Times New Roman" w:hAnsi="Times New Roman" w:cs="Times New Roman"/>
          <w:sz w:val="28"/>
          <w:szCs w:val="28"/>
        </w:rPr>
        <w:t>07» сентября 2</w:t>
      </w:r>
      <w:r w:rsidRPr="00DC4B11">
        <w:rPr>
          <w:rFonts w:ascii="Times New Roman" w:hAnsi="Times New Roman" w:cs="Times New Roman"/>
          <w:sz w:val="28"/>
          <w:szCs w:val="28"/>
        </w:rPr>
        <w:t>017 года</w:t>
      </w:r>
      <w:r w:rsidRPr="00DC4B11">
        <w:rPr>
          <w:rFonts w:ascii="Times New Roman" w:hAnsi="Times New Roman" w:cs="Times New Roman"/>
          <w:sz w:val="28"/>
          <w:szCs w:val="28"/>
        </w:rPr>
        <w:tab/>
      </w:r>
      <w:r w:rsidR="00DC4B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B11" w:rsidRPr="00DC4B11">
        <w:rPr>
          <w:rFonts w:ascii="Times New Roman" w:hAnsi="Times New Roman" w:cs="Times New Roman"/>
          <w:sz w:val="28"/>
          <w:szCs w:val="28"/>
        </w:rPr>
        <w:t xml:space="preserve">      </w:t>
      </w:r>
      <w:r w:rsidRPr="00DC4B1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4B11" w:rsidRPr="00DC4B11">
        <w:rPr>
          <w:rFonts w:ascii="Times New Roman" w:hAnsi="Times New Roman" w:cs="Times New Roman"/>
          <w:sz w:val="28"/>
          <w:szCs w:val="28"/>
          <w:u w:val="single"/>
        </w:rPr>
        <w:t xml:space="preserve"> 791-р/943/1379/243 2/272/297/267</w:t>
      </w:r>
    </w:p>
    <w:p w:rsidR="00DC4B11" w:rsidRDefault="00DC4B11">
      <w:pPr>
        <w:pStyle w:val="20"/>
        <w:shd w:val="clear" w:color="auto" w:fill="auto"/>
        <w:spacing w:before="0" w:after="0" w:line="326" w:lineRule="exact"/>
        <w:ind w:left="160"/>
      </w:pPr>
    </w:p>
    <w:p w:rsidR="009502BE" w:rsidRDefault="00584B88">
      <w:pPr>
        <w:pStyle w:val="20"/>
        <w:shd w:val="clear" w:color="auto" w:fill="auto"/>
        <w:spacing w:before="0" w:after="0" w:line="326" w:lineRule="exact"/>
        <w:ind w:left="160"/>
      </w:pPr>
      <w:r>
        <w:t>Об утверждении</w:t>
      </w:r>
    </w:p>
    <w:p w:rsidR="009502BE" w:rsidRDefault="00584B88">
      <w:pPr>
        <w:pStyle w:val="20"/>
        <w:shd w:val="clear" w:color="auto" w:fill="auto"/>
        <w:spacing w:before="0" w:after="604" w:line="326" w:lineRule="exact"/>
        <w:ind w:left="160"/>
      </w:pPr>
      <w:r>
        <w:t>Регламента межведомственного взаимодействия, обеспечивающего</w:t>
      </w:r>
      <w:r>
        <w:br/>
        <w:t>деятельность по оказанию комплексной помощи людям с расстройством</w:t>
      </w:r>
      <w:r>
        <w:br/>
        <w:t>аутистического спектра, детям группы риска с признаками расстройства</w:t>
      </w:r>
      <w:r>
        <w:br/>
        <w:t>аутистического спектра и с расстройством аутистического спектра, их</w:t>
      </w:r>
      <w:r>
        <w:br/>
        <w:t xml:space="preserve">семьям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9502BE" w:rsidRDefault="00584B88" w:rsidP="006D6BA6">
      <w:pPr>
        <w:pStyle w:val="20"/>
        <w:shd w:val="clear" w:color="auto" w:fill="auto"/>
        <w:spacing w:before="0" w:after="0" w:line="322" w:lineRule="exact"/>
        <w:ind w:right="-27" w:firstLine="740"/>
        <w:jc w:val="both"/>
      </w:pPr>
      <w:r>
        <w:t>Во исполнение пункта 5 Плана мероприятий по реализации Концепции комплексного сопровождения людей с расстройствами аутистического спектра и другими ментальными нарушениями в Ханты-</w:t>
      </w:r>
    </w:p>
    <w:p w:rsidR="009502BE" w:rsidRDefault="00584B88" w:rsidP="006D6BA6">
      <w:pPr>
        <w:pStyle w:val="20"/>
        <w:shd w:val="clear" w:color="auto" w:fill="auto"/>
        <w:spacing w:before="0" w:after="0" w:line="326" w:lineRule="exact"/>
        <w:ind w:right="-27"/>
        <w:jc w:val="both"/>
      </w:pPr>
      <w:proofErr w:type="gramStart"/>
      <w:r>
        <w:lastRenderedPageBreak/>
        <w:t>Мансийском автономном округе - Югре до 2020 года, утвержденного распоряжением Правительства Ханты-Мансийского автономного округа - Югры от 5 мая 2017 года № 261-рп, в целях повышения качества комплексной помощи лицам с признаками расстройства аутистического спектра и с расстройством аутистического спектра:</w:t>
      </w:r>
      <w:proofErr w:type="gramEnd"/>
    </w:p>
    <w:p w:rsidR="009502BE" w:rsidRDefault="00584B88" w:rsidP="006D6BA6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326" w:lineRule="exact"/>
        <w:ind w:right="-27" w:firstLine="740"/>
        <w:jc w:val="both"/>
      </w:pPr>
      <w:r>
        <w:t xml:space="preserve">Утвердить прилагаемый Регламент межведомственного взаимодействия, обеспечивающего деятельность по оказанию комплексной помощи людям с расстройством аутистического спектра, детям группы риска с признаками расстройства аутистического спектра и с расстройством аутистического спектра, их семьям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Регламент взаимодействия).</w:t>
      </w:r>
    </w:p>
    <w:p w:rsidR="009502BE" w:rsidRDefault="00584B88" w:rsidP="006D6BA6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326" w:lineRule="exact"/>
        <w:ind w:right="-27" w:firstLine="740"/>
        <w:jc w:val="both"/>
      </w:pPr>
      <w:r>
        <w:t>Департаменту социального развития Ханты-Мансийского автономного округа - Югры, Департаменту здравоохранения Хант</w:t>
      </w:r>
      <w:proofErr w:type="gramStart"/>
      <w:r>
        <w:t>ы-</w:t>
      </w:r>
      <w:proofErr w:type="gramEnd"/>
      <w:r>
        <w:t xml:space="preserve"> Мансийского автономного округа - Югры, Департаменту образования и молодежной политики Ханты-Мансийского автономного округа - Югры, Департаменту труда и занятости населения Ханты-Мансийского автономного округа - Югры, Департаменту физической культуры и спорта Ханты-Мансийского автономного округа - Югры, Департаменту культуры Ханты-Мансийского автономного округа - Югры, Департаменту общественных и внешних связей Ханты-Мансийского автономного округа - Югры:</w:t>
      </w:r>
    </w:p>
    <w:p w:rsidR="009502BE" w:rsidRDefault="00584B88" w:rsidP="006D6BA6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326" w:lineRule="exact"/>
        <w:ind w:right="-27" w:firstLine="740"/>
        <w:jc w:val="both"/>
      </w:pPr>
      <w:r>
        <w:t>назначить ответственных лиц за организацию и контроль деятельности по оказанию комплексной помощи детям группы риска с признаками расстройства аутистического спектра и с расстройством аутистического спектра, в рамках компетенции ведомства;</w:t>
      </w:r>
    </w:p>
    <w:p w:rsidR="009502BE" w:rsidRDefault="00584B88" w:rsidP="006D6BA6">
      <w:pPr>
        <w:pStyle w:val="20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0" w:line="326" w:lineRule="exact"/>
        <w:ind w:right="-27" w:firstLine="740"/>
        <w:jc w:val="both"/>
      </w:pPr>
      <w:r>
        <w:t>обеспечить исполнение Регламента взаимодействия и его соблюдение в части создания комфортной и доброжелательной для жизни среды, обеспечения доступности и качества услуг в сфере здравоохранения, образования, социального обслуживания, культуры, спорта, занятости населения для детей группы риска с признаками расстройства аутистического спектра и лиц (в том числе несовершеннолетних) с расстройством аутистического спектра.</w:t>
      </w:r>
    </w:p>
    <w:p w:rsidR="009502BE" w:rsidRDefault="00584B88" w:rsidP="006D6BA6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6" w:lineRule="exact"/>
        <w:ind w:right="-27" w:firstLine="740"/>
        <w:jc w:val="both"/>
      </w:pPr>
      <w:r>
        <w:t>Настоящий приказ вступает в силу со дня его подписания.</w:t>
      </w:r>
    </w:p>
    <w:p w:rsidR="009502BE" w:rsidRDefault="00584B88" w:rsidP="006D6BA6">
      <w:pPr>
        <w:pStyle w:val="20"/>
        <w:numPr>
          <w:ilvl w:val="0"/>
          <w:numId w:val="1"/>
        </w:numPr>
        <w:shd w:val="clear" w:color="auto" w:fill="auto"/>
        <w:tabs>
          <w:tab w:val="left" w:pos="1015"/>
        </w:tabs>
        <w:spacing w:before="0" w:after="0" w:line="326" w:lineRule="exact"/>
        <w:ind w:right="-27" w:firstLine="740"/>
        <w:jc w:val="both"/>
      </w:pPr>
      <w:r>
        <w:t xml:space="preserve">Рекомендовать органам местного самоуправления муниципальных образований Ханты-Мансийского автономного округа - Югры, Главному бюро </w:t>
      </w:r>
      <w:proofErr w:type="gramStart"/>
      <w:r>
        <w:t>медико-социальной</w:t>
      </w:r>
      <w:proofErr w:type="gramEnd"/>
      <w:r>
        <w:t xml:space="preserve"> экспертизы по Ханты-Мансийскому автономному округу - Югре руководствоваться положениями Регламента взаимодействия.</w:t>
      </w:r>
    </w:p>
    <w:p w:rsidR="009502BE" w:rsidRPr="006D6BA6" w:rsidRDefault="00584B88" w:rsidP="006D6BA6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22" w:lineRule="exact"/>
        <w:ind w:right="-27" w:firstLine="740"/>
        <w:jc w:val="both"/>
        <w:rPr>
          <w:sz w:val="2"/>
          <w:szCs w:val="2"/>
        </w:rPr>
      </w:pPr>
      <w:proofErr w:type="gramStart"/>
      <w:r>
        <w:t>Контроль за исполнением приказа возложить на руководителей Департамента социального развития Ханты-Мансийского автономного округа - Югры, Департамента здравоохранения Ханты-Мансийского автономного округа - Югры, Департамента образования и молодежной политики Ханты-Мансийского автономного округа - Югры, Департамента труда и занятости населения Ханты-Мансийского автономного округа -</w:t>
      </w:r>
      <w:r w:rsidR="006D6BA6">
        <w:t xml:space="preserve"> </w:t>
      </w:r>
      <w:r>
        <w:lastRenderedPageBreak/>
        <w:t>Югры, Департамента физической культуры и спорта Ханты-Мансийского автономного округа - Югры, Департамента культуры Ханты-Мансийского автономного округа - Югры, Департамента общественных и внешних связей Ханты-Мансийского автономного</w:t>
      </w:r>
      <w:proofErr w:type="gramEnd"/>
      <w:r>
        <w:t xml:space="preserve"> округа - Югры.</w:t>
      </w:r>
      <w:r w:rsidR="006D6BA6">
        <w:t xml:space="preserve"> </w:t>
      </w:r>
    </w:p>
    <w:p w:rsidR="006D6BA6" w:rsidRDefault="006D6BA6" w:rsidP="00DC4B11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6D6BA6" w:rsidRDefault="006D6BA6" w:rsidP="00DC4B11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9502BE" w:rsidRDefault="00584B88" w:rsidP="00DC4B11">
      <w:pPr>
        <w:pStyle w:val="70"/>
        <w:shd w:val="clear" w:color="auto" w:fill="auto"/>
        <w:tabs>
          <w:tab w:val="left" w:pos="8458"/>
        </w:tabs>
        <w:ind w:left="7180"/>
        <w:jc w:val="right"/>
        <w:rPr>
          <w:u w:val="single"/>
        </w:rPr>
      </w:pPr>
      <w:r>
        <w:t xml:space="preserve">Приложение </w:t>
      </w:r>
      <w:r w:rsidR="00F36C60">
        <w:t xml:space="preserve">1 </w:t>
      </w:r>
      <w:r>
        <w:t xml:space="preserve">к приказу от </w:t>
      </w:r>
      <w:r w:rsidR="00DC4B11">
        <w:t xml:space="preserve">   </w:t>
      </w:r>
      <w:r w:rsidR="00DC4B11">
        <w:rPr>
          <w:rStyle w:val="71"/>
          <w:lang w:val="ru-RU"/>
        </w:rPr>
        <w:t>17.09.</w:t>
      </w:r>
      <w:r w:rsidR="00DC4B11" w:rsidRPr="00DC4B11">
        <w:rPr>
          <w:rStyle w:val="71"/>
          <w:lang w:val="ru-RU"/>
        </w:rPr>
        <w:t>2017</w:t>
      </w:r>
      <w:r w:rsidRPr="00DC4B11">
        <w:rPr>
          <w:u w:val="single"/>
        </w:rPr>
        <w:t xml:space="preserve"> г.</w:t>
      </w:r>
    </w:p>
    <w:p w:rsidR="00DC4B11" w:rsidRPr="00DC4B11" w:rsidRDefault="00DC4B11" w:rsidP="006D6BA6">
      <w:pPr>
        <w:pStyle w:val="a8"/>
        <w:jc w:val="right"/>
      </w:pPr>
      <w:r w:rsidRPr="00DC4B11">
        <w:rPr>
          <w:rFonts w:ascii="Times New Roman" w:hAnsi="Times New Roman" w:cs="Times New Roman"/>
          <w:sz w:val="20"/>
          <w:szCs w:val="20"/>
          <w:u w:val="single"/>
        </w:rPr>
        <w:t>№ 791-р/943/1379/243 2/272/297/267</w:t>
      </w:r>
    </w:p>
    <w:p w:rsidR="009502BE" w:rsidRDefault="00584B88">
      <w:pPr>
        <w:pStyle w:val="30"/>
        <w:shd w:val="clear" w:color="auto" w:fill="auto"/>
        <w:spacing w:before="0" w:after="0" w:line="634" w:lineRule="exact"/>
        <w:ind w:left="3700" w:right="2620" w:firstLine="1700"/>
        <w:jc w:val="left"/>
      </w:pPr>
      <w:r>
        <w:rPr>
          <w:rStyle w:val="313pt-1pt"/>
        </w:rPr>
        <w:t xml:space="preserve"> </w:t>
      </w:r>
      <w:r>
        <w:t>РЕГЛАМЕНТ</w:t>
      </w:r>
    </w:p>
    <w:p w:rsidR="009502BE" w:rsidRDefault="00584B88">
      <w:pPr>
        <w:pStyle w:val="30"/>
        <w:shd w:val="clear" w:color="auto" w:fill="auto"/>
        <w:spacing w:before="0" w:after="0" w:line="326" w:lineRule="exact"/>
        <w:ind w:left="40"/>
      </w:pPr>
      <w:r>
        <w:t>межведомственного взаимодействия, обеспечивающего деятельность</w:t>
      </w:r>
      <w:r>
        <w:br/>
        <w:t>по оказанию комплексной помощи людям с расстройством</w:t>
      </w:r>
      <w:r>
        <w:br/>
        <w:t>аутистического спектра, детям группы риска с признаками</w:t>
      </w:r>
      <w:r>
        <w:br/>
        <w:t>расстройства аутистического спектра и с расстройством</w:t>
      </w:r>
      <w:r>
        <w:br/>
        <w:t xml:space="preserve">аутистического спектра, их семьям в Ханты-Мансийском </w:t>
      </w:r>
      <w:proofErr w:type="gramStart"/>
      <w:r>
        <w:t>автономном</w:t>
      </w:r>
      <w:proofErr w:type="gramEnd"/>
    </w:p>
    <w:p w:rsidR="009502BE" w:rsidRDefault="00584B88">
      <w:pPr>
        <w:pStyle w:val="10"/>
        <w:keepNext/>
        <w:keepLines/>
        <w:shd w:val="clear" w:color="auto" w:fill="auto"/>
        <w:spacing w:after="457"/>
        <w:ind w:left="40" w:firstLine="0"/>
      </w:pPr>
      <w:bookmarkStart w:id="0" w:name="bookmark0"/>
      <w:r>
        <w:t>округе - Югре (далее - Регламент)</w:t>
      </w:r>
      <w:bookmarkEnd w:id="0"/>
    </w:p>
    <w:p w:rsidR="009502BE" w:rsidRDefault="00584B88">
      <w:pPr>
        <w:pStyle w:val="10"/>
        <w:keepNext/>
        <w:keepLines/>
        <w:shd w:val="clear" w:color="auto" w:fill="auto"/>
        <w:spacing w:after="309" w:line="280" w:lineRule="exact"/>
        <w:ind w:left="40" w:firstLine="0"/>
      </w:pPr>
      <w:bookmarkStart w:id="1" w:name="bookmark1"/>
      <w:r>
        <w:t>I. Общие положения</w:t>
      </w:r>
      <w:bookmarkEnd w:id="1"/>
    </w:p>
    <w:p w:rsidR="009502BE" w:rsidRDefault="00584B88">
      <w:pPr>
        <w:pStyle w:val="20"/>
        <w:numPr>
          <w:ilvl w:val="0"/>
          <w:numId w:val="2"/>
        </w:numPr>
        <w:shd w:val="clear" w:color="auto" w:fill="auto"/>
        <w:tabs>
          <w:tab w:val="left" w:pos="1128"/>
        </w:tabs>
        <w:spacing w:before="0" w:after="0" w:line="326" w:lineRule="exact"/>
        <w:ind w:firstLine="600"/>
        <w:jc w:val="both"/>
      </w:pPr>
      <w:proofErr w:type="gramStart"/>
      <w:r>
        <w:t>Настоящий Регламент разработан в целях межведомственного взаимодействия по оказанию комплексной помощи людям с расстройством аутистического спектра (далее - лица с РАС), детям группы риска с признаками расстройства аутистического спектра и расстройством аутистического спектра (далее - дети группы риска с признаками РАС и с РАС) и их семьям, а также устанавливает основные направления межведомственного взаимодействия.</w:t>
      </w:r>
      <w:proofErr w:type="gramEnd"/>
    </w:p>
    <w:p w:rsidR="009502BE" w:rsidRDefault="00584B88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6" w:lineRule="exact"/>
        <w:ind w:firstLine="600"/>
        <w:jc w:val="both"/>
      </w:pPr>
      <w:r>
        <w:t>Субъекты Регламента: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социального развития Ханты-Мансийского автономного округа - Югры (далее - </w:t>
      </w:r>
      <w:proofErr w:type="spellStart"/>
      <w:r>
        <w:t>Депсоцразвития</w:t>
      </w:r>
      <w:proofErr w:type="spellEnd"/>
      <w:r>
        <w:t xml:space="preserve">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здравоохранения Ханты-Мансийского автономного округа - Югры (далее - </w:t>
      </w:r>
      <w:proofErr w:type="spellStart"/>
      <w:r>
        <w:t>Депздрав</w:t>
      </w:r>
      <w:proofErr w:type="spellEnd"/>
      <w:r>
        <w:t xml:space="preserve">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>Департамент образования и молодежной политики Хант</w:t>
      </w:r>
      <w:proofErr w:type="gramStart"/>
      <w:r>
        <w:t>ы-</w:t>
      </w:r>
      <w:proofErr w:type="gramEnd"/>
      <w:r>
        <w:t xml:space="preserve"> Мансийского автономного округа - Югры (далее - </w:t>
      </w:r>
      <w:proofErr w:type="spellStart"/>
      <w:r>
        <w:t>Депобразования</w:t>
      </w:r>
      <w:proofErr w:type="spellEnd"/>
      <w:r>
        <w:t xml:space="preserve"> и молодежи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труда и занятости населения Ханты-Мансийского автономного округа - Югры (далее - </w:t>
      </w:r>
      <w:proofErr w:type="spellStart"/>
      <w:r>
        <w:t>Дептруда</w:t>
      </w:r>
      <w:proofErr w:type="spellEnd"/>
      <w:r>
        <w:t xml:space="preserve"> и занятости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физической культуры и спорта Ханты-Мансийского автономного округа - Югры (далее - </w:t>
      </w:r>
      <w:proofErr w:type="spellStart"/>
      <w:r>
        <w:t>Депспорта</w:t>
      </w:r>
      <w:proofErr w:type="spellEnd"/>
      <w:r>
        <w:t xml:space="preserve">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культуры Ханты-Мансийского автономного округа - Югры (далее - </w:t>
      </w:r>
      <w:proofErr w:type="spellStart"/>
      <w:r>
        <w:t>Депкультуры</w:t>
      </w:r>
      <w:proofErr w:type="spellEnd"/>
      <w:r>
        <w:t xml:space="preserve">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Департамент общественных и внешних связей Ханты-Мансийского </w:t>
      </w:r>
      <w:r>
        <w:lastRenderedPageBreak/>
        <w:t>автономного округа - Югры (далее - Департамент общественных и внешних связей Югры);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>Органы местного самоуправления муниципальных образований автономного округа (по согласованию);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600"/>
        <w:jc w:val="both"/>
      </w:pPr>
      <w:r>
        <w:t xml:space="preserve">Главное бюро </w:t>
      </w:r>
      <w:proofErr w:type="gramStart"/>
      <w:r>
        <w:t>медико-социальной</w:t>
      </w:r>
      <w:proofErr w:type="gramEnd"/>
      <w:r>
        <w:t xml:space="preserve"> экспертизы по автономному округу (далее - бюро медико-социальной экспертизы) (по согласованию).</w:t>
      </w:r>
    </w:p>
    <w:p w:rsidR="009502BE" w:rsidRDefault="00584B88">
      <w:pPr>
        <w:pStyle w:val="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6" w:lineRule="exact"/>
        <w:ind w:firstLine="600"/>
        <w:jc w:val="both"/>
      </w:pPr>
      <w:r>
        <w:t>Объекты комплексной помощи:</w:t>
      </w:r>
    </w:p>
    <w:p w:rsidR="009502BE" w:rsidRDefault="00584B88">
      <w:pPr>
        <w:pStyle w:val="20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26" w:lineRule="exact"/>
        <w:ind w:firstLine="600"/>
        <w:jc w:val="both"/>
      </w:pPr>
      <w:r>
        <w:t>дети группы риска с признаками РАС и с РАС;</w:t>
      </w:r>
    </w:p>
    <w:p w:rsidR="009502BE" w:rsidRDefault="00584B88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307" w:lineRule="exact"/>
        <w:ind w:firstLine="620"/>
        <w:jc w:val="left"/>
      </w:pPr>
      <w:r>
        <w:t>семьи, воспитывающие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314" w:line="280" w:lineRule="exact"/>
        <w:ind w:left="620"/>
        <w:jc w:val="both"/>
      </w:pPr>
      <w:r>
        <w:t>лица с РАС.</w:t>
      </w:r>
    </w:p>
    <w:p w:rsidR="009502BE" w:rsidRDefault="00584B8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44"/>
        </w:tabs>
        <w:spacing w:after="312"/>
        <w:ind w:left="1920"/>
        <w:jc w:val="left"/>
      </w:pPr>
      <w:bookmarkStart w:id="2" w:name="bookmark2"/>
      <w:r>
        <w:t>Деятельность субъектов Регламента по организации работы по комплексному сопровождению лиц с РАС</w:t>
      </w:r>
      <w:bookmarkEnd w:id="2"/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550"/>
        </w:tabs>
        <w:spacing w:after="0" w:line="312" w:lineRule="exact"/>
        <w:ind w:firstLine="720"/>
        <w:jc w:val="both"/>
      </w:pPr>
      <w:bookmarkStart w:id="3" w:name="bookmark3"/>
      <w:r>
        <w:t>Департамент здравоохранения Ханты-Мансийского автономного округа - Югры:</w:t>
      </w:r>
      <w:bookmarkEnd w:id="3"/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550"/>
        </w:tabs>
        <w:spacing w:before="0" w:after="0" w:line="326" w:lineRule="exact"/>
        <w:ind w:firstLine="720"/>
        <w:jc w:val="both"/>
      </w:pPr>
      <w:proofErr w:type="gramStart"/>
      <w:r>
        <w:t>Организует и координирует деятельность медицинских организаций и их структурных подразделений (амбулатории, фельдшерско-акушерские пункты, центры (отделения) общей врачебной (семейной) практики, участковые больницы), расположенными в сельских поселениях автономного округа, по первичному выявлению, медицинскому обследованию и медицинскому наблюдению детей группы риска с признаками РАС и с РАС.</w:t>
      </w:r>
      <w:proofErr w:type="gramEnd"/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2150"/>
        </w:tabs>
        <w:spacing w:before="0" w:after="0" w:line="326" w:lineRule="exact"/>
        <w:ind w:firstLine="720"/>
        <w:jc w:val="both"/>
      </w:pPr>
      <w:r>
        <w:t>Осуществляет информирование организаций предоставляющих услуги детям группы риска с признаками РАС и с РАС о детях группы риска с признаками РАС и с РАС в порядке, предусмотренном действующим Федеральным законодательством (при наличии добровольного информационного согласия) (приложение).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393"/>
        </w:tabs>
        <w:spacing w:before="0" w:after="0" w:line="326" w:lineRule="exact"/>
        <w:ind w:firstLine="720"/>
        <w:jc w:val="both"/>
      </w:pPr>
      <w:r>
        <w:t>Осуществляют информирование родителей (законных представителей) детей группы риска с признаками РАС и с РАС о ранней помощи и других региональных ресурсах, направленных на оказание комплексной помощи и сопровождение лиц группы риска с признаками РАС и с РАС.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326" w:lineRule="exact"/>
        <w:ind w:firstLine="720"/>
        <w:jc w:val="both"/>
      </w:pPr>
      <w:proofErr w:type="gramStart"/>
      <w:r>
        <w:t>Обеспечивает взаимодействие медицинских организаций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РАС.</w:t>
      </w:r>
      <w:proofErr w:type="gramEnd"/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6" w:lineRule="exact"/>
        <w:ind w:firstLine="720"/>
        <w:jc w:val="both"/>
      </w:pPr>
      <w:r>
        <w:t xml:space="preserve">Организуют взаимодействие врачебных комиссий с Федеральным казенным учреждением «Главное бюро </w:t>
      </w:r>
      <w:proofErr w:type="gramStart"/>
      <w:r>
        <w:t>медико-социальной</w:t>
      </w:r>
      <w:proofErr w:type="gramEnd"/>
      <w:r>
        <w:t xml:space="preserve"> экспертизы по Ханты-Мансийскому автономному округу - Югре» и психолого-медико-педагогическими комиссиями по вопросам </w:t>
      </w:r>
      <w:r>
        <w:lastRenderedPageBreak/>
        <w:t>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326" w:lineRule="exact"/>
        <w:ind w:firstLine="720"/>
        <w:jc w:val="both"/>
      </w:pPr>
      <w:r>
        <w:t>Обеспечивает материально-техническое оснащение, создание доступной среды и дружелюбного пространства для детей группы риска с признаками РАС и с РАС в медицинских организациях.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393"/>
        </w:tabs>
        <w:spacing w:before="0" w:after="0" w:line="326" w:lineRule="exact"/>
        <w:ind w:firstLine="720"/>
        <w:jc w:val="both"/>
      </w:pPr>
      <w:r>
        <w:t>Организуют проведение просветительской и профилактической работы, обучающих мероприятий, направленных на повышение квалификации медицинских работников, предоставляющих услуги детям группы риска с признаками РАС и с РАС, проводят информационно-пропагандистскую работу в целях повышения уровня информированности населения по проблемам детей группы риска с признаками РАС и с РАС и оказания квалифицированной комплексной помощи.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449"/>
        </w:tabs>
        <w:spacing w:before="0" w:after="0" w:line="322" w:lineRule="exact"/>
        <w:ind w:firstLine="74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благотворительных фондов, </w:t>
      </w:r>
      <w:proofErr w:type="gramStart"/>
      <w:r>
        <w:t>бизнес-структур</w:t>
      </w:r>
      <w:proofErr w:type="gramEnd"/>
      <w:r>
        <w:t xml:space="preserve"> к оказанию комплексной помощи и сопровождению детей группы риска с признаками РАС и с РАС и их семей.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517"/>
        </w:tabs>
        <w:spacing w:before="0" w:after="0" w:line="322" w:lineRule="exact"/>
        <w:ind w:firstLine="74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532"/>
        </w:tabs>
        <w:spacing w:before="0" w:after="0" w:line="322" w:lineRule="exact"/>
        <w:ind w:firstLine="740"/>
        <w:jc w:val="both"/>
      </w:pPr>
      <w:r>
        <w:t>Осуществляет мониторинг оценки качества оказания медицинских услуг лицам с РАС и их семьям.</w:t>
      </w:r>
    </w:p>
    <w:p w:rsidR="009502BE" w:rsidRDefault="00584B88">
      <w:pPr>
        <w:pStyle w:val="20"/>
        <w:numPr>
          <w:ilvl w:val="0"/>
          <w:numId w:val="6"/>
        </w:numPr>
        <w:shd w:val="clear" w:color="auto" w:fill="auto"/>
        <w:tabs>
          <w:tab w:val="left" w:pos="1546"/>
        </w:tabs>
        <w:spacing w:before="0" w:after="296" w:line="322" w:lineRule="exact"/>
        <w:ind w:firstLine="740"/>
        <w:jc w:val="both"/>
      </w:pPr>
      <w:r>
        <w:t>Предоставляет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449"/>
        </w:tabs>
        <w:spacing w:after="0"/>
        <w:ind w:firstLine="740"/>
        <w:jc w:val="both"/>
      </w:pPr>
      <w:bookmarkStart w:id="4" w:name="bookmark4"/>
      <w:r>
        <w:t>Департамент социального развития Ханты-Мансийского автономного округа - Югры:</w:t>
      </w:r>
      <w:bookmarkEnd w:id="4"/>
    </w:p>
    <w:p w:rsidR="009502BE" w:rsidRDefault="00584B88">
      <w:pPr>
        <w:pStyle w:val="20"/>
        <w:numPr>
          <w:ilvl w:val="0"/>
          <w:numId w:val="7"/>
        </w:numPr>
        <w:shd w:val="clear" w:color="auto" w:fill="auto"/>
        <w:tabs>
          <w:tab w:val="left" w:pos="2021"/>
        </w:tabs>
        <w:spacing w:before="0" w:after="0" w:line="326" w:lineRule="exact"/>
        <w:ind w:firstLine="740"/>
        <w:jc w:val="both"/>
      </w:pPr>
      <w:r>
        <w:t>Организует и координирует деятельность учреждений социального обслуживания по предоставлению социальных услуг детям группы риска с признаками РАС и с РАС и их семьям;</w:t>
      </w:r>
    </w:p>
    <w:p w:rsidR="009502BE" w:rsidRDefault="00584B88">
      <w:pPr>
        <w:pStyle w:val="20"/>
        <w:numPr>
          <w:ilvl w:val="0"/>
          <w:numId w:val="7"/>
        </w:numPr>
        <w:shd w:val="clear" w:color="auto" w:fill="auto"/>
        <w:tabs>
          <w:tab w:val="left" w:pos="1480"/>
          <w:tab w:val="left" w:pos="4561"/>
          <w:tab w:val="right" w:pos="9039"/>
        </w:tabs>
        <w:spacing w:before="0" w:after="0" w:line="326" w:lineRule="exact"/>
        <w:ind w:firstLine="740"/>
        <w:jc w:val="both"/>
      </w:pPr>
      <w:r>
        <w:t>Координирует</w:t>
      </w:r>
      <w:r>
        <w:tab/>
        <w:t>деятельность</w:t>
      </w:r>
      <w:r>
        <w:tab/>
      </w:r>
      <w:proofErr w:type="gramStart"/>
      <w:r>
        <w:t>структурных</w:t>
      </w:r>
      <w:proofErr w:type="gramEnd"/>
    </w:p>
    <w:p w:rsidR="009502BE" w:rsidRDefault="00584B88">
      <w:pPr>
        <w:pStyle w:val="20"/>
        <w:shd w:val="clear" w:color="auto" w:fill="auto"/>
        <w:spacing w:before="0" w:after="0" w:line="326" w:lineRule="exact"/>
        <w:jc w:val="both"/>
      </w:pPr>
      <w:r>
        <w:t xml:space="preserve">подразделений управлений социальной защиты населения по месту проживания лиц с РАС по признанию их </w:t>
      </w:r>
      <w:proofErr w:type="gramStart"/>
      <w:r>
        <w:t>нуждающимися</w:t>
      </w:r>
      <w:proofErr w:type="gramEnd"/>
      <w:r>
        <w:t xml:space="preserve"> в социальном обслуживании, разработке индивидуальной программы предоставления социальных услуг и направлению в учреждения социального обслуживания;</w:t>
      </w:r>
    </w:p>
    <w:p w:rsidR="009502BE" w:rsidRDefault="00584B88">
      <w:pPr>
        <w:pStyle w:val="20"/>
        <w:numPr>
          <w:ilvl w:val="0"/>
          <w:numId w:val="7"/>
        </w:numPr>
        <w:shd w:val="clear" w:color="auto" w:fill="auto"/>
        <w:tabs>
          <w:tab w:val="left" w:pos="1522"/>
        </w:tabs>
        <w:spacing w:before="0" w:after="0" w:line="326" w:lineRule="exact"/>
        <w:ind w:firstLine="740"/>
        <w:jc w:val="both"/>
      </w:pPr>
      <w:proofErr w:type="gramStart"/>
      <w:r>
        <w:t xml:space="preserve">Обеспечивает взаимодействие учреждений социального обслуживания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</w:t>
      </w:r>
      <w:r>
        <w:lastRenderedPageBreak/>
        <w:t>сопровождения детей группы риска с признаками РАС и с РАС и семей, имеющих в составе детей группы риска с признаками РАС и с РАС;</w:t>
      </w:r>
      <w:proofErr w:type="gramEnd"/>
    </w:p>
    <w:p w:rsidR="009502BE" w:rsidRDefault="00584B88">
      <w:pPr>
        <w:pStyle w:val="20"/>
        <w:numPr>
          <w:ilvl w:val="0"/>
          <w:numId w:val="7"/>
        </w:numPr>
        <w:shd w:val="clear" w:color="auto" w:fill="auto"/>
        <w:tabs>
          <w:tab w:val="left" w:pos="1518"/>
        </w:tabs>
        <w:spacing w:before="0" w:after="0" w:line="326" w:lineRule="exact"/>
        <w:ind w:firstLine="740"/>
        <w:jc w:val="both"/>
      </w:pPr>
      <w:r>
        <w:t xml:space="preserve">Обеспечивает взаимодействие бюро </w:t>
      </w:r>
      <w:proofErr w:type="gramStart"/>
      <w:r>
        <w:t>медико-социальной</w:t>
      </w:r>
      <w:proofErr w:type="gramEnd"/>
      <w:r>
        <w:t xml:space="preserve"> экспертизы по вопросам 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РАС, а также разработке индивидуального образовательного маршрута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7"/>
        </w:numPr>
        <w:shd w:val="clear" w:color="auto" w:fill="auto"/>
        <w:tabs>
          <w:tab w:val="left" w:pos="1407"/>
        </w:tabs>
        <w:spacing w:before="0" w:after="0" w:line="326" w:lineRule="exact"/>
        <w:ind w:firstLine="740"/>
        <w:jc w:val="both"/>
      </w:pPr>
      <w:r>
        <w:t>Обеспечивает материально-техническое оснащение, создание доступной среды и дружелюбного пространства для детей группы риска с признаками РАС и с РАС в учреждениях социального обслуживания;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40"/>
        <w:jc w:val="both"/>
      </w:pPr>
      <w:r>
        <w:t>2.2.6.Организует проведение просветительской и 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проводит информационно-пропагандистскую работу в целях повышения уровня информированности населения по проблемам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8"/>
        </w:numPr>
        <w:shd w:val="clear" w:color="auto" w:fill="auto"/>
        <w:tabs>
          <w:tab w:val="left" w:pos="1398"/>
        </w:tabs>
        <w:spacing w:before="0" w:after="0" w:line="326" w:lineRule="exact"/>
        <w:ind w:firstLine="74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благотворительных фондов, </w:t>
      </w:r>
      <w:proofErr w:type="gramStart"/>
      <w:r>
        <w:t>бизнес-структур</w:t>
      </w:r>
      <w:proofErr w:type="gramEnd"/>
      <w:r>
        <w:t xml:space="preserve"> к оказанию комплексной помощи и сопровождению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8"/>
        </w:numPr>
        <w:shd w:val="clear" w:color="auto" w:fill="auto"/>
        <w:tabs>
          <w:tab w:val="left" w:pos="1402"/>
        </w:tabs>
        <w:spacing w:before="0" w:after="0" w:line="326" w:lineRule="exact"/>
        <w:ind w:firstLine="740"/>
        <w:jc w:val="both"/>
      </w:pPr>
      <w:r>
        <w:t xml:space="preserve">Организует и координирует деятельность межведомственной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26" w:lineRule="exact"/>
        <w:ind w:firstLine="740"/>
        <w:jc w:val="both"/>
      </w:pPr>
      <w:r>
        <w:t>Осуществляет мониторинг оценки качества оказания социальных услуг лицам с РАС и их семьям;</w:t>
      </w:r>
    </w:p>
    <w:p w:rsidR="009502BE" w:rsidRDefault="00584B88">
      <w:pPr>
        <w:pStyle w:val="20"/>
        <w:numPr>
          <w:ilvl w:val="0"/>
          <w:numId w:val="8"/>
        </w:numPr>
        <w:shd w:val="clear" w:color="auto" w:fill="auto"/>
        <w:tabs>
          <w:tab w:val="left" w:pos="1656"/>
        </w:tabs>
        <w:spacing w:before="0" w:after="296" w:line="326" w:lineRule="exact"/>
        <w:ind w:firstLine="740"/>
        <w:jc w:val="both"/>
      </w:pPr>
      <w:r>
        <w:t>Осуществляет анализ исполнения плана мероприятий по реализации Концепции.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75"/>
        </w:tabs>
        <w:spacing w:after="0" w:line="331" w:lineRule="exact"/>
        <w:ind w:firstLine="740"/>
        <w:jc w:val="both"/>
      </w:pPr>
      <w:bookmarkStart w:id="5" w:name="bookmark5"/>
      <w:r>
        <w:t>Департамент образования и молодежной политики Хант</w:t>
      </w:r>
      <w:proofErr w:type="gramStart"/>
      <w:r>
        <w:t>ы-</w:t>
      </w:r>
      <w:proofErr w:type="gramEnd"/>
      <w:r>
        <w:t xml:space="preserve"> Мансийского автономного округа - Югры:</w:t>
      </w:r>
      <w:bookmarkEnd w:id="5"/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398"/>
        </w:tabs>
        <w:spacing w:before="0" w:after="0" w:line="331" w:lineRule="exact"/>
        <w:ind w:firstLine="740"/>
        <w:jc w:val="both"/>
      </w:pPr>
      <w:r>
        <w:t>Организует и координирует деятельность образовательных организаций, предоставляющих услуги детям группы риска с признаками РАС и с РАС, обеспечивает создание для них специальных образовательных условий;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55"/>
        </w:tabs>
        <w:spacing w:before="0" w:after="0" w:line="331" w:lineRule="exact"/>
        <w:ind w:firstLine="740"/>
        <w:jc w:val="both"/>
      </w:pPr>
      <w:r>
        <w:t xml:space="preserve">Организуют деятельность центральной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комиссии в целях первичного и последующих обследований детей в возрасте от 0 до 18 лет, разработку рекомендаций по созданию в образовательных организациях специальных образовательных условий для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02"/>
        </w:tabs>
        <w:spacing w:before="0" w:after="0" w:line="331" w:lineRule="exact"/>
        <w:ind w:firstLine="740"/>
        <w:jc w:val="both"/>
      </w:pPr>
      <w:r>
        <w:lastRenderedPageBreak/>
        <w:t xml:space="preserve">Организует взаимодействие психолого-медико-педагогической комиссии с врачебными комиссиями учреждений здравоохранения, бюро </w:t>
      </w:r>
      <w:proofErr w:type="gramStart"/>
      <w:r>
        <w:t>медико-социальной</w:t>
      </w:r>
      <w:proofErr w:type="gramEnd"/>
      <w:r>
        <w:t xml:space="preserve"> экспертизы по вопросам 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РАС, а также разработке индивидуального образовательного маршрута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r>
        <w:t>Обеспечивает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r>
        <w:t>Обеспечивает предоставление среднего профессионального образования лицам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r>
        <w:t>Осуществляет информирование родителей (законных представителей) о программе ранней помощи и других региональных ресурсах, направленных на оказание комплексной помощи и сопровождение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proofErr w:type="gramStart"/>
      <w:r>
        <w:t>Обеспечивает взаимодействие образовательных организаций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РАС;</w:t>
      </w:r>
      <w:proofErr w:type="gramEnd"/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r>
        <w:t>Осуществляет разработку и реализацию программ дополнительного образования, профессиональной ориентации, профессиональной подготовки, комплексной программы социальной адаптации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 w:line="326" w:lineRule="exact"/>
        <w:ind w:firstLine="700"/>
        <w:jc w:val="both"/>
      </w:pPr>
      <w:r>
        <w:t>Обеспечивает материально-техническое оснащение, создание доступной среды и дружелюбного пространства для детей группы риска с признаками РАС и с РАС в образовательных организациях;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612"/>
        </w:tabs>
        <w:spacing w:before="0" w:after="0" w:line="326" w:lineRule="exact"/>
        <w:ind w:firstLine="700"/>
        <w:jc w:val="both"/>
      </w:pPr>
      <w:r>
        <w:t xml:space="preserve">Организует проведение </w:t>
      </w:r>
      <w:proofErr w:type="gramStart"/>
      <w:r>
        <w:t>просветительской</w:t>
      </w:r>
      <w:proofErr w:type="gramEnd"/>
      <w:r>
        <w:t xml:space="preserve"> и</w:t>
      </w:r>
    </w:p>
    <w:p w:rsidR="009502BE" w:rsidRDefault="00584B88">
      <w:pPr>
        <w:pStyle w:val="20"/>
        <w:shd w:val="clear" w:color="auto" w:fill="auto"/>
        <w:tabs>
          <w:tab w:val="left" w:pos="3211"/>
        </w:tabs>
        <w:spacing w:before="0" w:after="0" w:line="326" w:lineRule="exact"/>
        <w:jc w:val="both"/>
      </w:pPr>
      <w:r>
        <w:t>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проводит информационно</w:t>
      </w:r>
      <w:r w:rsidR="00DC4B11">
        <w:t>-</w:t>
      </w:r>
      <w:r>
        <w:softHyphen/>
        <w:t>пропагандистскую</w:t>
      </w:r>
      <w:r>
        <w:tab/>
        <w:t>работу в целях повышения уровня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jc w:val="both"/>
      </w:pPr>
      <w:r>
        <w:t>информированности населения по проблемам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before="0" w:after="0" w:line="326" w:lineRule="exact"/>
        <w:ind w:firstLine="70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</w:t>
      </w:r>
      <w:r>
        <w:lastRenderedPageBreak/>
        <w:t xml:space="preserve">благотворительных фондов, </w:t>
      </w:r>
      <w:proofErr w:type="gramStart"/>
      <w:r>
        <w:t>бизнес-структур</w:t>
      </w:r>
      <w:proofErr w:type="gramEnd"/>
      <w:r>
        <w:t xml:space="preserve"> к оказанию комплексной помощи и сопровождению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612"/>
        </w:tabs>
        <w:spacing w:before="0" w:after="0" w:line="326" w:lineRule="exact"/>
        <w:ind w:firstLine="700"/>
        <w:jc w:val="both"/>
      </w:pPr>
      <w:r>
        <w:t>Обеспечивает создание и осуществляет координацию деятельности регионального ресурсного центра в целях обеспечения функционирования и развития региональной системы комплексной помощи лицам с РАС;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630"/>
        </w:tabs>
        <w:spacing w:before="0" w:after="0" w:line="322" w:lineRule="exact"/>
        <w:ind w:firstLine="70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546"/>
        </w:tabs>
        <w:spacing w:before="0" w:after="0" w:line="322" w:lineRule="exact"/>
        <w:ind w:firstLine="700"/>
        <w:jc w:val="both"/>
      </w:pPr>
      <w:r>
        <w:t>Осуществляет мониторинг оценки качества оказания образовательных услуг лицам с РАС и их семьям;</w:t>
      </w:r>
    </w:p>
    <w:p w:rsidR="009502BE" w:rsidRDefault="00584B88">
      <w:pPr>
        <w:pStyle w:val="20"/>
        <w:numPr>
          <w:ilvl w:val="0"/>
          <w:numId w:val="9"/>
        </w:numPr>
        <w:shd w:val="clear" w:color="auto" w:fill="auto"/>
        <w:tabs>
          <w:tab w:val="left" w:pos="1630"/>
        </w:tabs>
        <w:spacing w:before="0" w:after="304" w:line="322" w:lineRule="exact"/>
        <w:ind w:firstLine="700"/>
        <w:jc w:val="both"/>
      </w:pPr>
      <w:r>
        <w:t>Предоставляет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49"/>
        </w:tabs>
        <w:spacing w:after="0" w:line="317" w:lineRule="exact"/>
        <w:ind w:firstLine="700"/>
        <w:jc w:val="both"/>
      </w:pPr>
      <w:bookmarkStart w:id="6" w:name="bookmark6"/>
      <w:r>
        <w:t>Департамент культуры Ханты-Мансийского автономного округа - Югры:</w:t>
      </w:r>
      <w:bookmarkEnd w:id="6"/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r>
        <w:t>Организует и координирует деятельность учреждений культуры, предоставляющих услуги детям группы риска с признаками РАС и с РАС;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r>
        <w:t>Обеспечивает создание специальных условий для организации досуга, проведения развлекательных мероприятий, программ дополнительного образования для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412"/>
        </w:tabs>
        <w:spacing w:before="0" w:after="0" w:line="326" w:lineRule="exact"/>
        <w:ind w:firstLine="700"/>
        <w:jc w:val="both"/>
      </w:pPr>
      <w:r>
        <w:t>Организует консультативную помощь родителям (законным представителям) по вопросам организации досуга, проведения развлекательных мероприятий, для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412"/>
        </w:tabs>
        <w:spacing w:before="0" w:after="0" w:line="326" w:lineRule="exact"/>
        <w:ind w:firstLine="700"/>
        <w:jc w:val="both"/>
      </w:pPr>
      <w:proofErr w:type="gramStart"/>
      <w:r>
        <w:t>Обеспечивает взаимодействие учреждений культуры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РАС;</w:t>
      </w:r>
      <w:proofErr w:type="gramEnd"/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412"/>
        </w:tabs>
        <w:spacing w:before="0" w:after="0" w:line="326" w:lineRule="exact"/>
        <w:ind w:firstLine="700"/>
        <w:jc w:val="both"/>
      </w:pPr>
      <w:r>
        <w:t>Обеспечивает материально-техническое оснащение, создание доступной среды и дружелюбного пространства для детей группы риска с признаками РАС и с РАС в учреждениях культуры;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630"/>
        </w:tabs>
        <w:spacing w:before="0" w:after="0" w:line="326" w:lineRule="exact"/>
        <w:ind w:firstLine="700"/>
        <w:jc w:val="both"/>
      </w:pPr>
      <w:r>
        <w:t xml:space="preserve">Организует проведение </w:t>
      </w:r>
      <w:proofErr w:type="gramStart"/>
      <w:r>
        <w:t>просветительской</w:t>
      </w:r>
      <w:proofErr w:type="gramEnd"/>
      <w:r>
        <w:t xml:space="preserve"> и</w:t>
      </w:r>
    </w:p>
    <w:p w:rsidR="009502BE" w:rsidRDefault="00584B88">
      <w:pPr>
        <w:pStyle w:val="20"/>
        <w:shd w:val="clear" w:color="auto" w:fill="auto"/>
        <w:tabs>
          <w:tab w:val="left" w:pos="3216"/>
        </w:tabs>
        <w:spacing w:before="0" w:after="0" w:line="326" w:lineRule="exact"/>
        <w:jc w:val="both"/>
      </w:pPr>
      <w:r>
        <w:t>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проводит информационно</w:t>
      </w:r>
      <w:r w:rsidR="00DC4B11">
        <w:t>-</w:t>
      </w:r>
      <w:r>
        <w:softHyphen/>
        <w:t>пропагандистскую</w:t>
      </w:r>
      <w:r>
        <w:lastRenderedPageBreak/>
        <w:tab/>
        <w:t>работу в целях повышения уровня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jc w:val="both"/>
      </w:pPr>
      <w:r>
        <w:t>информированности населения по проблемам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525"/>
        </w:tabs>
        <w:spacing w:before="0" w:after="0" w:line="322" w:lineRule="exact"/>
        <w:ind w:firstLine="70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благотворительных фондов, </w:t>
      </w:r>
      <w:proofErr w:type="gramStart"/>
      <w:r>
        <w:t>бизнес-структур</w:t>
      </w:r>
      <w:proofErr w:type="gramEnd"/>
      <w:r>
        <w:t xml:space="preserve"> к оказанию комплексной помощи и сопровождению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525"/>
        </w:tabs>
        <w:spacing w:before="0" w:after="0" w:line="322" w:lineRule="exact"/>
        <w:ind w:firstLine="70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661"/>
        </w:tabs>
        <w:spacing w:before="0" w:after="0" w:line="322" w:lineRule="exact"/>
        <w:ind w:firstLine="700"/>
        <w:jc w:val="both"/>
      </w:pPr>
      <w:r>
        <w:t>Осуществляет мониторинг оценки качества оказания услуг в сфере культуры лицам с РАС и их семьям;</w:t>
      </w:r>
    </w:p>
    <w:p w:rsidR="009502BE" w:rsidRDefault="00584B88">
      <w:pPr>
        <w:pStyle w:val="20"/>
        <w:numPr>
          <w:ilvl w:val="0"/>
          <w:numId w:val="10"/>
        </w:numPr>
        <w:shd w:val="clear" w:color="auto" w:fill="auto"/>
        <w:tabs>
          <w:tab w:val="left" w:pos="1551"/>
        </w:tabs>
        <w:spacing w:before="0" w:after="296" w:line="322" w:lineRule="exact"/>
        <w:ind w:firstLine="700"/>
        <w:jc w:val="both"/>
      </w:pPr>
      <w:r>
        <w:t>Предоставляет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66"/>
        </w:tabs>
        <w:spacing w:after="0"/>
        <w:ind w:firstLine="700"/>
        <w:jc w:val="both"/>
      </w:pPr>
      <w:bookmarkStart w:id="7" w:name="bookmark7"/>
      <w:r>
        <w:t>Департамент физической культуры и спорта Хант</w:t>
      </w:r>
      <w:proofErr w:type="gramStart"/>
      <w:r>
        <w:t>ы-</w:t>
      </w:r>
      <w:proofErr w:type="gramEnd"/>
      <w:r>
        <w:t xml:space="preserve"> Мансийского автономного округа - Югры:</w:t>
      </w:r>
      <w:bookmarkEnd w:id="7"/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 w:after="0" w:line="326" w:lineRule="exact"/>
        <w:ind w:firstLine="700"/>
        <w:jc w:val="both"/>
      </w:pPr>
      <w:r>
        <w:t>Организует и координирует деятельность учреждений спорта, предоставляющих услуги детям группы риска с признаками РАС и с РАС;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326" w:lineRule="exact"/>
        <w:ind w:firstLine="700"/>
        <w:jc w:val="both"/>
      </w:pPr>
      <w:r>
        <w:t>Обеспечивает создание специальных условий для организации занятий спортом, оздоровлением для детей группы риска с признаками РАС и с РАС, участия в массовых спортивных мероприятиях, специальном Олимпийском движении;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 w:after="0" w:line="326" w:lineRule="exact"/>
        <w:ind w:firstLine="700"/>
        <w:jc w:val="both"/>
      </w:pPr>
      <w:r>
        <w:t>Организует консультативную помощь родителям (законным представителям) по вопросам организации занятий спортом, оздоровления, участия в массовых спортивных мероприятиях для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before="0" w:after="0" w:line="326" w:lineRule="exact"/>
        <w:ind w:firstLine="700"/>
        <w:jc w:val="both"/>
      </w:pPr>
      <w:proofErr w:type="gramStart"/>
      <w:r>
        <w:t>Обеспечивает взаимодействие учреждений спорта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сопровождения детей группы риска с признаками РАС и с РАС и семей, имеющих в составе детей группы риска с признаками РАС и с РАС;</w:t>
      </w:r>
      <w:proofErr w:type="gramEnd"/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412"/>
        </w:tabs>
        <w:spacing w:before="0" w:after="0" w:line="326" w:lineRule="exact"/>
        <w:ind w:firstLine="700"/>
        <w:jc w:val="both"/>
      </w:pPr>
      <w:r>
        <w:t>Обеспечивает материально-техническое оснащение, создание доступной среды и дружелюбного пространства для детей группы риска с признаками РАС и с РАС в учреждениях спорта;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525"/>
        </w:tabs>
        <w:spacing w:before="0" w:after="0" w:line="326" w:lineRule="exact"/>
        <w:ind w:firstLine="700"/>
        <w:jc w:val="both"/>
      </w:pPr>
      <w:r>
        <w:t xml:space="preserve">Организует проведение </w:t>
      </w:r>
      <w:proofErr w:type="gramStart"/>
      <w:r>
        <w:t>просветительской</w:t>
      </w:r>
      <w:proofErr w:type="gramEnd"/>
      <w:r>
        <w:t xml:space="preserve"> и</w:t>
      </w:r>
    </w:p>
    <w:p w:rsidR="009502BE" w:rsidRDefault="00584B88">
      <w:pPr>
        <w:pStyle w:val="20"/>
        <w:shd w:val="clear" w:color="auto" w:fill="auto"/>
        <w:tabs>
          <w:tab w:val="left" w:pos="3221"/>
        </w:tabs>
        <w:spacing w:before="0" w:after="0" w:line="326" w:lineRule="exact"/>
        <w:jc w:val="both"/>
      </w:pPr>
      <w:r>
        <w:t xml:space="preserve">профилактической работы, обеспечивает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</w:t>
      </w:r>
      <w:r>
        <w:lastRenderedPageBreak/>
        <w:t>признаками РАС и с РАС, проводит информационно</w:t>
      </w:r>
      <w:r w:rsidR="00DC4B11">
        <w:t>-</w:t>
      </w:r>
      <w:r>
        <w:softHyphen/>
        <w:t>пропагандистскую</w:t>
      </w:r>
      <w:r>
        <w:tab/>
        <w:t>работу в целях повышения уровня информированности населения по проблемам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517"/>
        </w:tabs>
        <w:spacing w:before="0" w:after="0" w:line="322" w:lineRule="exact"/>
        <w:ind w:firstLine="70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благотворительных фондов, </w:t>
      </w:r>
      <w:proofErr w:type="gramStart"/>
      <w:r>
        <w:t>бизнес-структур</w:t>
      </w:r>
      <w:proofErr w:type="gramEnd"/>
      <w:r>
        <w:t xml:space="preserve"> к оказанию комплексной помощи и сопровождению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322" w:lineRule="exact"/>
        <w:ind w:firstLine="70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322" w:lineRule="exact"/>
        <w:ind w:firstLine="700"/>
        <w:jc w:val="both"/>
      </w:pPr>
      <w:r>
        <w:t>Осуществляет мониторинг оценки качества оказания услуг в сфере культуры лицам с РАС и их семьям;</w:t>
      </w:r>
    </w:p>
    <w:p w:rsidR="009502BE" w:rsidRDefault="00584B88">
      <w:pPr>
        <w:pStyle w:val="20"/>
        <w:numPr>
          <w:ilvl w:val="0"/>
          <w:numId w:val="11"/>
        </w:numPr>
        <w:shd w:val="clear" w:color="auto" w:fill="auto"/>
        <w:tabs>
          <w:tab w:val="left" w:pos="1551"/>
        </w:tabs>
        <w:spacing w:before="0" w:after="296" w:line="322" w:lineRule="exact"/>
        <w:ind w:firstLine="700"/>
        <w:jc w:val="both"/>
      </w:pPr>
      <w:r>
        <w:t>Предоставляет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71"/>
        </w:tabs>
        <w:spacing w:after="0"/>
        <w:ind w:firstLine="700"/>
        <w:jc w:val="both"/>
      </w:pPr>
      <w:bookmarkStart w:id="8" w:name="bookmark8"/>
      <w:r>
        <w:t>Департамент труда и занятости населения Хант</w:t>
      </w:r>
      <w:proofErr w:type="gramStart"/>
      <w:r>
        <w:t>ы-</w:t>
      </w:r>
      <w:proofErr w:type="gramEnd"/>
      <w:r>
        <w:t xml:space="preserve"> Мансийского автономного округа - Югры:</w:t>
      </w:r>
      <w:bookmarkEnd w:id="8"/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02"/>
        </w:tabs>
        <w:spacing w:before="0" w:after="0" w:line="326" w:lineRule="exact"/>
        <w:ind w:firstLine="700"/>
        <w:jc w:val="both"/>
      </w:pPr>
      <w:r>
        <w:t>Организует и координирует деятельность казенных учреждений Ханты-Мансийского автономного округа - Югры центры занятости населения (далее - центры занятости населения) по оказанию помощи в содействии занятости, в том числе по сопровождению лиц с РАС и семей, воспитывающих детей с признаками РАС;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02"/>
        </w:tabs>
        <w:spacing w:before="0" w:after="0" w:line="326" w:lineRule="exact"/>
        <w:ind w:firstLine="700"/>
        <w:jc w:val="both"/>
      </w:pPr>
      <w:r>
        <w:t xml:space="preserve">Организует консультативную помощь лицам с РАС, родителям (законным представителям), воспитывающих детей с признаками РАС по вопросам трудоустройства, профессиональной ориентации, </w:t>
      </w:r>
      <w:proofErr w:type="spellStart"/>
      <w:r>
        <w:t>профподготовки</w:t>
      </w:r>
      <w:proofErr w:type="spellEnd"/>
      <w:r>
        <w:t>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before="0" w:after="0" w:line="326" w:lineRule="exact"/>
        <w:ind w:firstLine="700"/>
        <w:jc w:val="both"/>
      </w:pPr>
      <w:proofErr w:type="gramStart"/>
      <w:r>
        <w:t>Организуют взаимодействие центров занятости населения с организациями, предоставляющими услуги детям группы риска с признаками РАС и с РАС, по разработке и реализации индивидуальной программы оказания комплексной помощи и сопровождения детей с 14 лет группы риска с признаками РАС и с РАС и семей, имеющих в составе детей группы риска с признаками РАС и с РАС;</w:t>
      </w:r>
      <w:proofErr w:type="gramEnd"/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398"/>
        </w:tabs>
        <w:spacing w:before="0" w:after="0" w:line="326" w:lineRule="exact"/>
        <w:ind w:firstLine="700"/>
        <w:jc w:val="both"/>
      </w:pPr>
      <w:r>
        <w:t>Обеспечивает создание доступной среды и дружелюбного пространства для лиц с РАС и их семей в центрах занятости населения;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r>
        <w:t>Обеспечивает материально-техническое оснащение, создание доступной среды и дружелюбного пространства для лиц с РАС в центрах занятости населения;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517"/>
        </w:tabs>
        <w:spacing w:before="0" w:after="0" w:line="326" w:lineRule="exact"/>
        <w:ind w:firstLine="700"/>
        <w:jc w:val="both"/>
      </w:pPr>
      <w:r>
        <w:t xml:space="preserve">Организует проведение просветительской работы, обучающих мероприятий, направленных на повышение теоретического и практического </w:t>
      </w:r>
      <w:r>
        <w:lastRenderedPageBreak/>
        <w:t>опыта специалистов, предоставляющих услуги лицам с РАС, родителям (законным представителям), воспитывающих детей с признаками РАС, проводит информационно-пропагандистскую работу в целях повышения уровня информированности населения по вопросам содействия занятости лиц с РАС;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proofErr w:type="gramStart"/>
      <w:r>
        <w:t xml:space="preserve">Обеспечивает взаимодействие с бюро медико-социальной экспертизы по реализации профессиональной реабилитации инвалида с РАС (участие центров занятости населения в формировании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с правом совещательного голоса на основании соглашения между </w:t>
      </w:r>
      <w:proofErr w:type="spellStart"/>
      <w:r>
        <w:t>Дептруда</w:t>
      </w:r>
      <w:proofErr w:type="spellEnd"/>
      <w:r>
        <w:t xml:space="preserve"> и занятости Югры и Федерального казенного учреждения «Главное бюро медико-социальной экспертизы по Ханты-Мансийскому автономному округу - Югре» Минтруда России, проведение совместных совещаний, представление информации о выполнении реабилитационных</w:t>
      </w:r>
      <w:proofErr w:type="gramEnd"/>
      <w:r>
        <w:t xml:space="preserve"> или </w:t>
      </w:r>
      <w:proofErr w:type="spellStart"/>
      <w:r>
        <w:t>абилитационных</w:t>
      </w:r>
      <w:proofErr w:type="spellEnd"/>
      <w:r>
        <w:t xml:space="preserve"> мероприятий);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611"/>
        </w:tabs>
        <w:spacing w:before="0" w:after="0" w:line="326" w:lineRule="exact"/>
        <w:ind w:firstLine="700"/>
        <w:jc w:val="both"/>
      </w:pPr>
      <w:r>
        <w:t xml:space="preserve">Организует привлечение негосударственных организаций, в том числе социально ориентированных некоммерческих организаций, </w:t>
      </w:r>
      <w:proofErr w:type="gramStart"/>
      <w:r>
        <w:t>бизнес-структур</w:t>
      </w:r>
      <w:proofErr w:type="gramEnd"/>
      <w:r>
        <w:t xml:space="preserve"> к оказанию помощи и сопровождении при содействии занятости лиц с РАС, родителей (законных представителей), воспитывающих детей группы риска с признаками РАС с РАС;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402"/>
        </w:tabs>
        <w:spacing w:before="0" w:after="0" w:line="326" w:lineRule="exact"/>
        <w:ind w:firstLine="70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</w:t>
      </w:r>
      <w:r w:rsidR="00DC4B11">
        <w:t>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611"/>
        </w:tabs>
        <w:spacing w:before="0" w:after="0" w:line="326" w:lineRule="exact"/>
        <w:ind w:firstLine="700"/>
        <w:jc w:val="both"/>
      </w:pPr>
      <w:r>
        <w:t>Осуществляет мониторинг оценки качества оказания услуг в области содействия занятости лицам с РАС и их семьям;</w:t>
      </w:r>
    </w:p>
    <w:p w:rsidR="009502BE" w:rsidRDefault="00584B88">
      <w:pPr>
        <w:pStyle w:val="20"/>
        <w:numPr>
          <w:ilvl w:val="0"/>
          <w:numId w:val="12"/>
        </w:numPr>
        <w:shd w:val="clear" w:color="auto" w:fill="auto"/>
        <w:tabs>
          <w:tab w:val="left" w:pos="1611"/>
        </w:tabs>
        <w:spacing w:before="0" w:after="300" w:line="326" w:lineRule="exact"/>
        <w:ind w:firstLine="700"/>
        <w:jc w:val="both"/>
      </w:pPr>
      <w:r>
        <w:t>Представляет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367"/>
        </w:tabs>
        <w:spacing w:after="0"/>
        <w:ind w:firstLine="700"/>
        <w:jc w:val="both"/>
      </w:pPr>
      <w:bookmarkStart w:id="9" w:name="bookmark9"/>
      <w:r>
        <w:t>Департамент общественных и внешних связей Хант</w:t>
      </w:r>
      <w:proofErr w:type="gramStart"/>
      <w:r>
        <w:t>ы-</w:t>
      </w:r>
      <w:proofErr w:type="gramEnd"/>
      <w:r>
        <w:t xml:space="preserve"> Мансийского автономного округа - Югры:</w:t>
      </w:r>
      <w:bookmarkEnd w:id="9"/>
    </w:p>
    <w:p w:rsidR="009502BE" w:rsidRDefault="00584B88">
      <w:pPr>
        <w:pStyle w:val="2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r>
        <w:t xml:space="preserve">Организует привлечение социально ориентированных некоммерческих организаций, родительских объединений, благотворительных фондов, </w:t>
      </w:r>
      <w:proofErr w:type="gramStart"/>
      <w:r>
        <w:t>бизнес-структур</w:t>
      </w:r>
      <w:proofErr w:type="gramEnd"/>
      <w:r>
        <w:t>, волонтеров к оказанию комплексной помощи и сопровождению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13"/>
        </w:numPr>
        <w:shd w:val="clear" w:color="auto" w:fill="auto"/>
        <w:tabs>
          <w:tab w:val="left" w:pos="1402"/>
        </w:tabs>
        <w:spacing w:before="0" w:after="0" w:line="326" w:lineRule="exact"/>
        <w:ind w:firstLine="700"/>
        <w:jc w:val="both"/>
      </w:pPr>
      <w:r>
        <w:t>Обеспечивает доступ граждан к информации по проблеме аутизма, формированию в обществе толерантного отношения к лицам с РАС, развитию системы комплексной помощи лицам с РАС и семьям, имеющим в своем составе лиц с РАС;</w:t>
      </w:r>
    </w:p>
    <w:p w:rsidR="009502BE" w:rsidRDefault="00584B88">
      <w:pPr>
        <w:pStyle w:val="20"/>
        <w:numPr>
          <w:ilvl w:val="0"/>
          <w:numId w:val="13"/>
        </w:numPr>
        <w:shd w:val="clear" w:color="auto" w:fill="auto"/>
        <w:tabs>
          <w:tab w:val="left" w:pos="1407"/>
        </w:tabs>
        <w:spacing w:before="0" w:after="0" w:line="326" w:lineRule="exact"/>
        <w:ind w:firstLine="700"/>
        <w:jc w:val="both"/>
      </w:pPr>
      <w:r>
        <w:t xml:space="preserve">Принимает участие в деятельности межведомственной рабочей группы по развитию региональной системы комплексного сопровождения </w:t>
      </w:r>
      <w:r>
        <w:lastRenderedPageBreak/>
        <w:t xml:space="preserve">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13"/>
        </w:numPr>
        <w:shd w:val="clear" w:color="auto" w:fill="auto"/>
        <w:tabs>
          <w:tab w:val="left" w:pos="1414"/>
        </w:tabs>
        <w:spacing w:before="0" w:after="300" w:line="317" w:lineRule="exact"/>
        <w:ind w:firstLine="760"/>
        <w:jc w:val="both"/>
      </w:pPr>
      <w:r>
        <w:t>Представляет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3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0" w:line="317" w:lineRule="exact"/>
        <w:ind w:firstLine="760"/>
        <w:jc w:val="both"/>
      </w:pPr>
      <w:r>
        <w:t>Органы местного самоуправления муниципальных образований Ханты-Мансийского автономного округа - Югры (по согласованию)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0"/>
        </w:tabs>
        <w:spacing w:before="0" w:after="0" w:line="326" w:lineRule="exact"/>
        <w:ind w:firstLine="760"/>
        <w:jc w:val="both"/>
      </w:pPr>
      <w:r>
        <w:t>Разрабатывают и утверждают распорядительные документы органов местного самоуправления муниципальных образований Хант</w:t>
      </w:r>
      <w:proofErr w:type="gramStart"/>
      <w:r>
        <w:t>ы-</w:t>
      </w:r>
      <w:proofErr w:type="gramEnd"/>
      <w:r>
        <w:t xml:space="preserve"> Мансийского автономного округа - Югры, обеспечивающих оказание комплексной помощи детям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55"/>
        </w:tabs>
        <w:spacing w:before="0" w:after="0" w:line="326" w:lineRule="exact"/>
        <w:ind w:firstLine="760"/>
        <w:jc w:val="both"/>
      </w:pPr>
      <w:r>
        <w:t>Организуют и координируют деятельность муниципальных организаций (образования, культуры, спорта) по оказанию комплексной помощи и сопровождению детей группы риска с признаками РАС и с РАС, в том числе: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выявление, диагностика детей группы риска РАС;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разработка, утверждение и реализация непрерывных индивидуальных маршрутов комплексной реабилитации детей с ограниченными возможностями и молодых инвалидов;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подготовка детей группы риска с признаками РАС и с РАС к самостоятельной жизни;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оказание комплексной помощи семьям, воспитывающим детей группы риска с признаками РАС и с РАС;</w:t>
      </w:r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r>
        <w:t>взаимодействие с организациями, расположенными на территории муниципального образования по вопросам содействия трудоустройства лицам с РАС и родителей, воспитывающих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>Организуют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55"/>
        </w:tabs>
        <w:spacing w:before="0" w:after="0" w:line="326" w:lineRule="exact"/>
        <w:ind w:firstLine="760"/>
        <w:jc w:val="both"/>
      </w:pPr>
      <w:r>
        <w:t>Организуют предоставление дополнительного образования детей группы риска с признаками РАС и с РАС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5"/>
        </w:tabs>
        <w:spacing w:before="0" w:after="0" w:line="326" w:lineRule="exact"/>
        <w:ind w:firstLine="760"/>
        <w:jc w:val="both"/>
      </w:pPr>
      <w:r>
        <w:t xml:space="preserve">Осуществляют информирование родителей (законных представителей) о программе ранней помощи и других региональных </w:t>
      </w:r>
      <w:r>
        <w:lastRenderedPageBreak/>
        <w:t>ресурсах, направленных на оказание комплексной помощи и сопровождение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8"/>
        </w:tabs>
        <w:spacing w:before="0" w:after="0" w:line="326" w:lineRule="exact"/>
        <w:ind w:firstLine="760"/>
        <w:jc w:val="both"/>
      </w:pPr>
      <w:r>
        <w:t>Осуществляют информирование о лицах с признаками РАС и с РАС организации, предоставляющих услуги детям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8"/>
        </w:tabs>
        <w:spacing w:before="0" w:after="0" w:line="326" w:lineRule="exact"/>
        <w:ind w:firstLine="760"/>
        <w:jc w:val="both"/>
      </w:pPr>
      <w:r>
        <w:t>Участвуют в разработке и реализации индивидуальной программы оказания комплексной помощи и сопровождения детей группы риска с признаками РАС и с РАС и их семей;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8"/>
        </w:tabs>
        <w:spacing w:before="0" w:after="0" w:line="326" w:lineRule="exact"/>
        <w:ind w:firstLine="760"/>
        <w:jc w:val="both"/>
      </w:pPr>
      <w:r>
        <w:t>Обеспечивают создание доступной среды для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468"/>
        </w:tabs>
        <w:spacing w:before="0" w:after="0" w:line="326" w:lineRule="exact"/>
        <w:ind w:firstLine="760"/>
        <w:jc w:val="both"/>
      </w:pPr>
      <w:r>
        <w:t>Обеспечивают материально-техническое оснащение муниципальных организаций, предоставляющих услуги детям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649"/>
        </w:tabs>
        <w:spacing w:before="0" w:after="0" w:line="326" w:lineRule="exact"/>
        <w:ind w:firstLine="760"/>
        <w:jc w:val="both"/>
      </w:pPr>
      <w:r>
        <w:t xml:space="preserve">Организуют проведение </w:t>
      </w:r>
      <w:proofErr w:type="gramStart"/>
      <w:r>
        <w:t>просветительской</w:t>
      </w:r>
      <w:proofErr w:type="gramEnd"/>
      <w:r>
        <w:t xml:space="preserve"> и</w:t>
      </w:r>
    </w:p>
    <w:p w:rsidR="009502BE" w:rsidRDefault="00584B88" w:rsidP="00DC4B11">
      <w:pPr>
        <w:pStyle w:val="20"/>
        <w:shd w:val="clear" w:color="auto" w:fill="auto"/>
        <w:tabs>
          <w:tab w:val="left" w:pos="3230"/>
        </w:tabs>
        <w:spacing w:before="0" w:after="0" w:line="326" w:lineRule="exact"/>
        <w:jc w:val="both"/>
      </w:pPr>
      <w:r>
        <w:t>профилактической работы, обеспечивают проведение обучающих мероприятий, направленных на повышение теоретического и практического опыта специалистов, предоставляющих услуги детям группы риска с признаками РАС и с РАС, проводит информационно</w:t>
      </w:r>
      <w:r>
        <w:softHyphen/>
      </w:r>
      <w:r w:rsidR="00DC4B11">
        <w:t xml:space="preserve">-пропагандистскую </w:t>
      </w:r>
      <w:r>
        <w:t>работу в целях повышения уровня</w:t>
      </w:r>
      <w:r w:rsidR="00DC4B11">
        <w:t xml:space="preserve"> </w:t>
      </w:r>
      <w:r>
        <w:t>информированности населения по проблемам детей группы риска с признаками РАС и с РАС;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604"/>
        </w:tabs>
        <w:spacing w:before="0" w:after="0" w:line="326" w:lineRule="exact"/>
        <w:ind w:firstLine="760"/>
        <w:jc w:val="both"/>
      </w:pPr>
      <w:r>
        <w:t>Организуют и координируют деятельность межведомственных рабочих групп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609"/>
        </w:tabs>
        <w:spacing w:before="0" w:after="0" w:line="326" w:lineRule="exact"/>
        <w:ind w:firstLine="760"/>
        <w:jc w:val="both"/>
      </w:pPr>
      <w:r>
        <w:t xml:space="preserve">Принимают участие в деятельности межведомственной рабочей группы по развитию региональной системы комплексного сопровождения лиц с РАС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604"/>
        </w:tabs>
        <w:spacing w:before="0" w:after="0" w:line="326" w:lineRule="exact"/>
        <w:ind w:firstLine="760"/>
        <w:jc w:val="both"/>
      </w:pPr>
      <w:r>
        <w:t>Осуществляют мониторинг оценки качества оказания комплексной помощи лицам с РАС и их семьям;</w:t>
      </w:r>
    </w:p>
    <w:p w:rsidR="009502BE" w:rsidRDefault="00584B88">
      <w:pPr>
        <w:pStyle w:val="20"/>
        <w:numPr>
          <w:ilvl w:val="0"/>
          <w:numId w:val="14"/>
        </w:numPr>
        <w:shd w:val="clear" w:color="auto" w:fill="auto"/>
        <w:tabs>
          <w:tab w:val="left" w:pos="1604"/>
        </w:tabs>
        <w:spacing w:before="0" w:after="300" w:line="326" w:lineRule="exact"/>
        <w:ind w:firstLine="760"/>
        <w:jc w:val="both"/>
      </w:pPr>
      <w:r>
        <w:t>Предоставляют в адрес Департамента социального развития Ханты-Мансийского автономного округа - Югры информацию о ходе выполнения плана мероприятий по реализации Концепции в установленные сроки.</w:t>
      </w:r>
    </w:p>
    <w:p w:rsidR="009502BE" w:rsidRDefault="00584B88">
      <w:pPr>
        <w:pStyle w:val="10"/>
        <w:keepNext/>
        <w:keepLines/>
        <w:shd w:val="clear" w:color="auto" w:fill="auto"/>
        <w:spacing w:after="0"/>
        <w:ind w:firstLine="760"/>
        <w:jc w:val="both"/>
      </w:pPr>
      <w:bookmarkStart w:id="10" w:name="bookmark10"/>
      <w:r>
        <w:t>2.9. Главное бюро медико-социальной экспертизы по Хант</w:t>
      </w:r>
      <w:proofErr w:type="gramStart"/>
      <w:r>
        <w:t>ы-</w:t>
      </w:r>
      <w:proofErr w:type="gramEnd"/>
      <w:r>
        <w:t xml:space="preserve"> Мансийскому автономному округу-Югре (по согласованию)</w:t>
      </w:r>
      <w:bookmarkEnd w:id="10"/>
    </w:p>
    <w:p w:rsidR="009502BE" w:rsidRDefault="00584B88">
      <w:pPr>
        <w:pStyle w:val="20"/>
        <w:shd w:val="clear" w:color="auto" w:fill="auto"/>
        <w:spacing w:before="0" w:after="0" w:line="326" w:lineRule="exact"/>
        <w:ind w:firstLine="760"/>
        <w:jc w:val="both"/>
      </w:pPr>
      <w:proofErr w:type="gramStart"/>
      <w:r>
        <w:t>Организует взаимодействие с организациями, предоставляющими услуги лицам с РАС и их семьям, в том числе детям группы риска с признаками РАС и с РАС по вопросам формирования индивидуальной программы реабилитации (</w:t>
      </w:r>
      <w:proofErr w:type="spellStart"/>
      <w:r>
        <w:t>абилитации</w:t>
      </w:r>
      <w:proofErr w:type="spellEnd"/>
      <w:r>
        <w:t>) инвалида, рекомендаций для детей группы риска с признаками РАС и с РАС, а также разработке индивидуального образовательного маршрута детей группы риска с признаками РАС и с РАС.</w:t>
      </w:r>
      <w:proofErr w:type="gramEnd"/>
    </w:p>
    <w:p w:rsidR="009502BE" w:rsidRDefault="00584B88">
      <w:pPr>
        <w:pStyle w:val="30"/>
        <w:numPr>
          <w:ilvl w:val="0"/>
          <w:numId w:val="4"/>
        </w:numPr>
        <w:shd w:val="clear" w:color="auto" w:fill="auto"/>
        <w:tabs>
          <w:tab w:val="left" w:pos="1679"/>
        </w:tabs>
        <w:spacing w:before="0" w:after="0" w:line="280" w:lineRule="exact"/>
        <w:ind w:left="1160"/>
        <w:jc w:val="both"/>
      </w:pPr>
      <w:r>
        <w:lastRenderedPageBreak/>
        <w:t>Порядок и формы контроля реализации мероприятий</w:t>
      </w:r>
    </w:p>
    <w:p w:rsidR="009502BE" w:rsidRDefault="00584B88">
      <w:pPr>
        <w:pStyle w:val="30"/>
        <w:shd w:val="clear" w:color="auto" w:fill="auto"/>
        <w:spacing w:before="0" w:after="309" w:line="280" w:lineRule="exact"/>
      </w:pPr>
      <w:r>
        <w:t>Регламента</w:t>
      </w:r>
    </w:p>
    <w:p w:rsidR="009502BE" w:rsidRDefault="00584B88">
      <w:pPr>
        <w:pStyle w:val="20"/>
        <w:shd w:val="clear" w:color="auto" w:fill="auto"/>
        <w:spacing w:before="0" w:after="0" w:line="322" w:lineRule="exact"/>
        <w:ind w:firstLine="58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оказанию комплексной помощи детям группы риска с признаками РАС и с РАС, последовательности действий, определенных настоящим Регламентом, осуществляют руководители соответствующих органов, являющихся исполнителями и участниками реализации мероприятий, предусмотренных настоящим Регламентом.</w:t>
      </w:r>
    </w:p>
    <w:p w:rsidR="009502BE" w:rsidRDefault="00584B88">
      <w:pPr>
        <w:pStyle w:val="20"/>
        <w:shd w:val="clear" w:color="auto" w:fill="auto"/>
        <w:spacing w:before="0" w:after="0" w:line="322" w:lineRule="exact"/>
        <w:ind w:firstLine="580"/>
        <w:jc w:val="both"/>
      </w:pPr>
      <w:proofErr w:type="gramStart"/>
      <w:r>
        <w:t>Результаты межведомственного взаимодействия, обеспечивающего деятельность по оказанию комплексной помощи детям группы риска с признаками РАС и с РАС в Ханты-Мансийском автономном округе - Югре, рассматриваются на заседаниях межведомственной рабочей группы по развитию региональной системы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 (далее - межведомственная рабочая группа).</w:t>
      </w:r>
      <w:proofErr w:type="gramEnd"/>
    </w:p>
    <w:p w:rsidR="006D6BA6" w:rsidRDefault="006D6BA6">
      <w:pPr>
        <w:pStyle w:val="20"/>
        <w:shd w:val="clear" w:color="auto" w:fill="auto"/>
        <w:spacing w:before="0" w:after="0" w:line="322" w:lineRule="exact"/>
        <w:ind w:firstLine="580"/>
        <w:jc w:val="both"/>
      </w:pPr>
    </w:p>
    <w:p w:rsidR="006D6BA6" w:rsidRDefault="006D6BA6">
      <w:pPr>
        <w:pStyle w:val="20"/>
        <w:shd w:val="clear" w:color="auto" w:fill="auto"/>
        <w:spacing w:before="0" w:after="0" w:line="322" w:lineRule="exact"/>
        <w:ind w:firstLine="580"/>
        <w:jc w:val="both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705532" w:rsidRDefault="00705532" w:rsidP="006D6BA6">
      <w:pPr>
        <w:pStyle w:val="70"/>
        <w:shd w:val="clear" w:color="auto" w:fill="auto"/>
        <w:tabs>
          <w:tab w:val="left" w:pos="8458"/>
        </w:tabs>
        <w:ind w:left="7180"/>
        <w:jc w:val="right"/>
      </w:pPr>
    </w:p>
    <w:p w:rsidR="006D6BA6" w:rsidRDefault="006D6BA6" w:rsidP="006D6BA6">
      <w:pPr>
        <w:pStyle w:val="70"/>
        <w:shd w:val="clear" w:color="auto" w:fill="auto"/>
        <w:tabs>
          <w:tab w:val="left" w:pos="8458"/>
        </w:tabs>
        <w:ind w:left="7180"/>
        <w:jc w:val="right"/>
        <w:rPr>
          <w:u w:val="single"/>
        </w:rPr>
      </w:pPr>
      <w:bookmarkStart w:id="11" w:name="_GoBack"/>
      <w:r>
        <w:t xml:space="preserve">Приложение </w:t>
      </w:r>
      <w:r w:rsidR="00F36C60">
        <w:t xml:space="preserve">2 </w:t>
      </w:r>
      <w:r>
        <w:t xml:space="preserve">к приказу от  </w:t>
      </w:r>
      <w:r>
        <w:rPr>
          <w:rStyle w:val="71"/>
          <w:lang w:val="ru-RU"/>
        </w:rPr>
        <w:t>17.09.</w:t>
      </w:r>
      <w:r w:rsidRPr="00DC4B11">
        <w:rPr>
          <w:rStyle w:val="71"/>
          <w:lang w:val="ru-RU"/>
        </w:rPr>
        <w:t>2017</w:t>
      </w:r>
    </w:p>
    <w:p w:rsidR="006D6BA6" w:rsidRPr="00DC4B11" w:rsidRDefault="006D6BA6" w:rsidP="006D6BA6">
      <w:pPr>
        <w:pStyle w:val="a8"/>
        <w:jc w:val="right"/>
      </w:pPr>
      <w:r w:rsidRPr="00DC4B11">
        <w:rPr>
          <w:rFonts w:ascii="Times New Roman" w:hAnsi="Times New Roman" w:cs="Times New Roman"/>
          <w:sz w:val="20"/>
          <w:szCs w:val="20"/>
          <w:u w:val="single"/>
        </w:rPr>
        <w:t>№ 791-р/943/1379/243 2/272/297/267</w:t>
      </w:r>
    </w:p>
    <w:p w:rsidR="006D6BA6" w:rsidRDefault="006D6BA6" w:rsidP="006D6BA6">
      <w:pPr>
        <w:pStyle w:val="20"/>
        <w:shd w:val="clear" w:color="auto" w:fill="auto"/>
        <w:spacing w:before="0" w:after="0" w:line="322" w:lineRule="exact"/>
        <w:ind w:firstLine="580"/>
        <w:jc w:val="right"/>
      </w:pPr>
    </w:p>
    <w:p w:rsidR="009502BE" w:rsidRDefault="00584B88">
      <w:pPr>
        <w:pStyle w:val="90"/>
        <w:shd w:val="clear" w:color="auto" w:fill="auto"/>
        <w:spacing w:before="0" w:after="211"/>
        <w:ind w:left="240"/>
      </w:pPr>
      <w:r>
        <w:t xml:space="preserve">Добровольное информационное согласие на передачу информации и персональных данных о ребенке для передачи информации в организации, предоставляющие услуги детям группы риска с признаками РАС и РАС, для получения комплекса услуг в рамках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</w:t>
      </w:r>
    </w:p>
    <w:p w:rsidR="009502BE" w:rsidRDefault="00584B88" w:rsidP="006D6BA6">
      <w:pPr>
        <w:pStyle w:val="101"/>
        <w:shd w:val="clear" w:color="auto" w:fill="auto"/>
        <w:spacing w:before="0" w:line="240" w:lineRule="exact"/>
        <w:ind w:firstLine="760"/>
      </w:pPr>
      <w:r>
        <w:t>Я,</w:t>
      </w:r>
      <w:r w:rsidR="006D6BA6">
        <w:t xml:space="preserve">  </w:t>
      </w:r>
      <w:r>
        <w:t>мать/отец/опекун/ (</w:t>
      </w:r>
      <w:proofErr w:type="gramStart"/>
      <w:r>
        <w:t>нужное</w:t>
      </w:r>
      <w:proofErr w:type="gramEnd"/>
      <w:r>
        <w:t xml:space="preserve"> подчеркнуть) ребенка</w:t>
      </w:r>
    </w:p>
    <w:p w:rsidR="009502BE" w:rsidRDefault="00584B88">
      <w:pPr>
        <w:pStyle w:val="50"/>
        <w:shd w:val="clear" w:color="auto" w:fill="auto"/>
        <w:spacing w:before="0" w:line="160" w:lineRule="exact"/>
        <w:ind w:left="60"/>
        <w:jc w:val="center"/>
      </w:pPr>
      <w:r>
        <w:t>ФИО, дата рождения ребенка</w:t>
      </w:r>
    </w:p>
    <w:p w:rsidR="009502BE" w:rsidRDefault="00584B88">
      <w:pPr>
        <w:pStyle w:val="101"/>
        <w:shd w:val="clear" w:color="auto" w:fill="auto"/>
        <w:tabs>
          <w:tab w:val="left" w:leader="underscore" w:pos="9005"/>
        </w:tabs>
        <w:spacing w:before="0" w:after="271" w:line="274" w:lineRule="exact"/>
        <w:ind w:firstLine="760"/>
      </w:pPr>
      <w:r>
        <w:t>Добровольно даю свое согласие на проведение медицинского вмешательства в медицинской организации</w:t>
      </w:r>
      <w:r>
        <w:tab/>
      </w:r>
    </w:p>
    <w:p w:rsidR="009502BE" w:rsidRDefault="00584B88">
      <w:pPr>
        <w:pStyle w:val="50"/>
        <w:shd w:val="clear" w:color="auto" w:fill="auto"/>
        <w:spacing w:before="0" w:line="160" w:lineRule="exact"/>
        <w:ind w:left="2940"/>
      </w:pPr>
      <w:r>
        <w:t>(указать полное наименование медицинской организации)</w:t>
      </w:r>
    </w:p>
    <w:p w:rsidR="009502BE" w:rsidRDefault="00584B88">
      <w:pPr>
        <w:pStyle w:val="101"/>
        <w:shd w:val="clear" w:color="auto" w:fill="auto"/>
        <w:spacing w:before="0" w:line="278" w:lineRule="exact"/>
        <w:ind w:firstLine="760"/>
      </w:pPr>
      <w:proofErr w:type="gramStart"/>
      <w:r>
        <w:t>Мне в соответствии со статьей 20 Федерального закона от 09.11.2011 № 323-ФЗ «Об основах охраны здоровья граждан в Российской Федерации», статьями 11 и 23 Закона от 02.07.1992 № 3185-1 «О психиатрической помощи и гарантиях прав граждан при ее оказании» в полной мере предоставлена информация о целях, методах оказания медицинской помощи, связанном с ними риске, возможных вариантах медицинского вмешательства о его последствиях, а</w:t>
      </w:r>
      <w:proofErr w:type="gramEnd"/>
      <w:r>
        <w:t xml:space="preserve"> также о предполагаемых результатах оказания медицинской помощи.</w:t>
      </w:r>
    </w:p>
    <w:p w:rsidR="009502BE" w:rsidRDefault="00584B88">
      <w:pPr>
        <w:pStyle w:val="101"/>
        <w:shd w:val="clear" w:color="auto" w:fill="auto"/>
        <w:spacing w:before="0" w:line="278" w:lineRule="exact"/>
        <w:ind w:firstLine="760"/>
      </w:pPr>
      <w:r>
        <w:t>Я подтверждаю, что прочитал (а) и понял (а) все вышеизложенное, имел (а) возможность обсудить с врачом все интересующие и непонятные мне вопросы, связанные с планируемым обследование и возможным лечением и реабилитационными мероприятиями. На все заданные вопросы я получил (а) удовлетворившие меня ответы и у меня не осталось невыясненных вопросов к врачу.</w:t>
      </w:r>
    </w:p>
    <w:p w:rsidR="009502BE" w:rsidRDefault="00584B88">
      <w:pPr>
        <w:pStyle w:val="101"/>
        <w:shd w:val="clear" w:color="auto" w:fill="auto"/>
        <w:spacing w:before="0" w:line="278" w:lineRule="exact"/>
        <w:ind w:firstLine="760"/>
      </w:pPr>
      <w:proofErr w:type="gramStart"/>
      <w:r>
        <w:t>Я также информирован (а) о том, что в соответствии с частью 1 статьи 13 Федерального закона Российской Федерации от 21 ноября 2011 № 323 «Об охране здоровья граждан в Российской Федерации»,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  <w:proofErr w:type="gramEnd"/>
    </w:p>
    <w:p w:rsidR="009502BE" w:rsidRDefault="00584B88">
      <w:pPr>
        <w:pStyle w:val="101"/>
        <w:shd w:val="clear" w:color="auto" w:fill="auto"/>
        <w:spacing w:before="0" w:line="278" w:lineRule="exact"/>
        <w:ind w:firstLine="760"/>
      </w:pPr>
      <w:proofErr w:type="gramStart"/>
      <w:r>
        <w:t xml:space="preserve">Пользуясь пунктом 5 части 3 статьи 19 Федерального закона от 21 ноября 2011 года № 323 «Об охране здоровья граждан в Российской Федерации», я разрешаю предоставлять информацию о диагнозе заболевания и иные сведения, полученные при обследовании и лечении лица, законным представителем которого я являюсь, </w:t>
      </w:r>
      <w:r>
        <w:rPr>
          <w:rStyle w:val="102"/>
        </w:rPr>
        <w:t>в организации предоставляющие услуги детям группы риска с признаками РАС и РАС, для получения комплекса услуг в</w:t>
      </w:r>
      <w:proofErr w:type="gramEnd"/>
      <w:r>
        <w:rPr>
          <w:rStyle w:val="102"/>
        </w:rPr>
        <w:t xml:space="preserve"> </w:t>
      </w:r>
      <w:proofErr w:type="gramStart"/>
      <w:r>
        <w:rPr>
          <w:rStyle w:val="102"/>
        </w:rPr>
        <w:t>рамках</w:t>
      </w:r>
      <w:proofErr w:type="gramEnd"/>
      <w:r>
        <w:rPr>
          <w:rStyle w:val="102"/>
        </w:rPr>
        <w:t xml:space="preserve"> концепции комплексного сопровождения людей с расстройствами аутистического спектра и другими ментальными нарушениями в Ханты-Мансийском автономном округе - Югре.</w:t>
      </w:r>
    </w:p>
    <w:p w:rsidR="009502BE" w:rsidRDefault="00584B88">
      <w:pPr>
        <w:pStyle w:val="101"/>
        <w:shd w:val="clear" w:color="auto" w:fill="auto"/>
        <w:spacing w:before="0" w:line="278" w:lineRule="exact"/>
        <w:ind w:firstLine="760"/>
      </w:pPr>
      <w:r>
        <w:t>Содержание настоящего документа мною прочитано, разъяснено мне врачом, оно мне полностью понятно, что Я и удостоверяю своей подписью.</w:t>
      </w:r>
    </w:p>
    <w:p w:rsidR="006D6BA6" w:rsidRDefault="006D6BA6">
      <w:pPr>
        <w:pStyle w:val="101"/>
        <w:shd w:val="clear" w:color="auto" w:fill="auto"/>
        <w:spacing w:before="0" w:line="278" w:lineRule="exact"/>
        <w:ind w:firstLine="760"/>
      </w:pPr>
    </w:p>
    <w:p w:rsidR="006D6BA6" w:rsidRDefault="006D6BA6">
      <w:pPr>
        <w:pStyle w:val="101"/>
        <w:shd w:val="clear" w:color="auto" w:fill="auto"/>
        <w:spacing w:before="0" w:line="278" w:lineRule="exact"/>
        <w:ind w:firstLine="760"/>
      </w:pPr>
    </w:p>
    <w:p w:rsidR="009502BE" w:rsidRDefault="00584B88">
      <w:pPr>
        <w:pStyle w:val="101"/>
        <w:shd w:val="clear" w:color="auto" w:fill="auto"/>
        <w:tabs>
          <w:tab w:val="left" w:leader="underscore" w:pos="701"/>
          <w:tab w:val="left" w:leader="underscore" w:pos="2093"/>
          <w:tab w:val="left" w:leader="underscore" w:pos="2880"/>
        </w:tabs>
        <w:spacing w:before="0" w:line="278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9502BE" w:rsidRDefault="00584B88">
      <w:pPr>
        <w:pStyle w:val="50"/>
        <w:shd w:val="clear" w:color="auto" w:fill="auto"/>
        <w:spacing w:before="0" w:line="160" w:lineRule="exact"/>
        <w:ind w:left="1280"/>
      </w:pPr>
      <w:r>
        <w:t>(дата)</w:t>
      </w:r>
      <w:bookmarkEnd w:id="11"/>
    </w:p>
    <w:sectPr w:rsidR="009502BE">
      <w:headerReference w:type="default" r:id="rId9"/>
      <w:pgSz w:w="11900" w:h="16840"/>
      <w:pgMar w:top="1310" w:right="1297" w:bottom="1310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700" w:rsidRDefault="00A70700">
      <w:r>
        <w:separator/>
      </w:r>
    </w:p>
  </w:endnote>
  <w:endnote w:type="continuationSeparator" w:id="0">
    <w:p w:rsidR="00A70700" w:rsidRDefault="00A7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700" w:rsidRDefault="00A70700"/>
  </w:footnote>
  <w:footnote w:type="continuationSeparator" w:id="0">
    <w:p w:rsidR="00A70700" w:rsidRDefault="00A707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E" w:rsidRDefault="00DC4B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460375</wp:posOffset>
              </wp:positionV>
              <wp:extent cx="95885" cy="109220"/>
              <wp:effectExtent l="254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E" w:rsidRDefault="00584B8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6C60" w:rsidRPr="00F36C60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5pt;margin-top:36.25pt;width:7.55pt;height:8.6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i4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" filled="f" stroked="f">
              <v:textbox style="mso-fit-shape-to-text:t" inset="0,0,0,0">
                <w:txbxContent>
                  <w:p w:rsidR="009502BE" w:rsidRDefault="00584B8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6C60" w:rsidRPr="00F36C60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2E0"/>
    <w:multiLevelType w:val="multilevel"/>
    <w:tmpl w:val="65E8D11C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C5593"/>
    <w:multiLevelType w:val="multilevel"/>
    <w:tmpl w:val="55F0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927B6"/>
    <w:multiLevelType w:val="multilevel"/>
    <w:tmpl w:val="331E714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F23BE"/>
    <w:multiLevelType w:val="multilevel"/>
    <w:tmpl w:val="CB6ECB1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D2DF0"/>
    <w:multiLevelType w:val="multilevel"/>
    <w:tmpl w:val="15A4747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C1E53"/>
    <w:multiLevelType w:val="multilevel"/>
    <w:tmpl w:val="31B204F0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45EFF"/>
    <w:multiLevelType w:val="multilevel"/>
    <w:tmpl w:val="2904ED4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44D38"/>
    <w:multiLevelType w:val="multilevel"/>
    <w:tmpl w:val="6980CB4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A58BD"/>
    <w:multiLevelType w:val="multilevel"/>
    <w:tmpl w:val="1DF80C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B76A06"/>
    <w:multiLevelType w:val="multilevel"/>
    <w:tmpl w:val="7F8EF60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300BF"/>
    <w:multiLevelType w:val="multilevel"/>
    <w:tmpl w:val="94B8D5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81069D"/>
    <w:multiLevelType w:val="multilevel"/>
    <w:tmpl w:val="AC54C73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917C36"/>
    <w:multiLevelType w:val="multilevel"/>
    <w:tmpl w:val="07DE27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FB30EC"/>
    <w:multiLevelType w:val="multilevel"/>
    <w:tmpl w:val="FC10B9A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BE"/>
    <w:rsid w:val="004F7664"/>
    <w:rsid w:val="00584B88"/>
    <w:rsid w:val="006D6BA6"/>
    <w:rsid w:val="00705532"/>
    <w:rsid w:val="009502BE"/>
    <w:rsid w:val="00A70700"/>
    <w:rsid w:val="00DC4B11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13"/>
      <w:szCs w:val="13"/>
      <w:u w:val="none"/>
    </w:rPr>
  </w:style>
  <w:style w:type="character" w:customStyle="1" w:styleId="4TimesNewRoman45pt-1pt">
    <w:name w:val="Основной текст (4) + Times New Roman;4;5 pt;Не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Garamond45pt0pt">
    <w:name w:val="Основной текст (4) + Garamond;4;5 pt;Интервал 0 pt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Calibri13pt">
    <w:name w:val="Основной текст (7) + Calibri;13 pt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05pt">
    <w:name w:val="Колонтитул + Calibri;10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-1pt">
    <w:name w:val="Основной текст (3) + 13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libri13pt-1pt">
    <w:name w:val="Основной текст (6) + Calibri;13 pt;Курсив;Интервал -1 pt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8Calibri10pt0pt">
    <w:name w:val="Основной текст (8) + Calibri;10 pt;Не курсив;Интервал 0 pt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alibri10pt0pt0">
    <w:name w:val="Основной текст (8) + Calibri;10 pt;Не курсив;Интервал 0 pt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</w:pPr>
    <w:rPr>
      <w:rFonts w:ascii="Calibri" w:eastAsia="Calibri" w:hAnsi="Calibri" w:cs="Calibri"/>
      <w:i/>
      <w:iCs/>
      <w:spacing w:val="4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2" w:lineRule="exact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26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240" w:lineRule="exact"/>
      <w:jc w:val="both"/>
    </w:pPr>
    <w:rPr>
      <w:rFonts w:ascii="Sylfaen" w:eastAsia="Sylfaen" w:hAnsi="Sylfaen" w:cs="Sylfaen"/>
      <w:i/>
      <w:iCs/>
      <w:spacing w:val="-30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78" w:lineRule="exact"/>
      <w:ind w:firstLine="78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C4B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D6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BA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6B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BA6"/>
    <w:rPr>
      <w:color w:val="000000"/>
    </w:rPr>
  </w:style>
  <w:style w:type="paragraph" w:styleId="ad">
    <w:name w:val="footer"/>
    <w:basedOn w:val="a"/>
    <w:link w:val="ae"/>
    <w:uiPriority w:val="99"/>
    <w:unhideWhenUsed/>
    <w:rsid w:val="006D6B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6B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13"/>
      <w:szCs w:val="13"/>
      <w:u w:val="none"/>
    </w:rPr>
  </w:style>
  <w:style w:type="character" w:customStyle="1" w:styleId="4TimesNewRoman45pt-1pt">
    <w:name w:val="Основной текст (4) + Times New Roman;4;5 pt;Не 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Garamond45pt0pt">
    <w:name w:val="Основной текст (4) + Garamond;4;5 pt;Интервал 0 pt"/>
    <w:basedOn w:val="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-1pt">
    <w:name w:val="Основной текст (5) + Интервал -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7Calibri13pt">
    <w:name w:val="Основной текст (7) + Calibri;13 pt;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alibri105pt">
    <w:name w:val="Колонтитул + Calibri;10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1pt">
    <w:name w:val="Основной текст (3) + 11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-1pt">
    <w:name w:val="Основной текст (3) + 13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Calibri13pt-1pt">
    <w:name w:val="Основной текст (6) + Calibri;13 pt;Курсив;Интервал -1 pt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0pt">
    <w:name w:val="Основной текст (6) + 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Sylfaen" w:eastAsia="Sylfaen" w:hAnsi="Sylfaen" w:cs="Sylfaen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8Calibri10pt0pt">
    <w:name w:val="Основной текст (8) + Calibri;10 pt;Не курсив;Интервал 0 pt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Calibri10pt0pt0">
    <w:name w:val="Основной текст (8) + Calibri;10 pt;Не курсив;Интервал 0 pt"/>
    <w:basedOn w:val="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2">
    <w:name w:val="Основной текст (10) +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20" w:line="0" w:lineRule="atLeast"/>
    </w:pPr>
    <w:rPr>
      <w:rFonts w:ascii="Calibri" w:eastAsia="Calibri" w:hAnsi="Calibri" w:cs="Calibri"/>
      <w:i/>
      <w:iCs/>
      <w:spacing w:val="40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22" w:lineRule="exact"/>
      <w:ind w:firstLine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4" w:lineRule="exac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26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240" w:lineRule="exact"/>
      <w:jc w:val="both"/>
    </w:pPr>
    <w:rPr>
      <w:rFonts w:ascii="Sylfaen" w:eastAsia="Sylfaen" w:hAnsi="Sylfaen" w:cs="Sylfaen"/>
      <w:i/>
      <w:iCs/>
      <w:spacing w:val="-30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278" w:lineRule="exact"/>
      <w:ind w:firstLine="78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DC4B11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D6B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BA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6B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6BA6"/>
    <w:rPr>
      <w:color w:val="000000"/>
    </w:rPr>
  </w:style>
  <w:style w:type="paragraph" w:styleId="ad">
    <w:name w:val="footer"/>
    <w:basedOn w:val="a"/>
    <w:link w:val="ae"/>
    <w:uiPriority w:val="99"/>
    <w:unhideWhenUsed/>
    <w:rsid w:val="006D6B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6B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Александра Федоровна</dc:creator>
  <cp:lastModifiedBy>Симонова Александра Федоровна</cp:lastModifiedBy>
  <cp:revision>3</cp:revision>
  <dcterms:created xsi:type="dcterms:W3CDTF">2017-11-20T12:20:00Z</dcterms:created>
  <dcterms:modified xsi:type="dcterms:W3CDTF">2017-11-21T04:15:00Z</dcterms:modified>
</cp:coreProperties>
</file>