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A50" w:rsidRPr="00AB24E1" w:rsidRDefault="002B2D4C" w:rsidP="002B2D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B24E1">
        <w:rPr>
          <w:rFonts w:ascii="Times New Roman" w:hAnsi="Times New Roman" w:cs="Times New Roman"/>
          <w:sz w:val="20"/>
          <w:szCs w:val="20"/>
        </w:rPr>
        <w:t>Приложение 2</w:t>
      </w:r>
    </w:p>
    <w:p w:rsidR="002B2D4C" w:rsidRPr="00AB24E1" w:rsidRDefault="002B2D4C" w:rsidP="002B2D4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AB24E1">
        <w:rPr>
          <w:rFonts w:ascii="Times New Roman" w:hAnsi="Times New Roman" w:cs="Times New Roman"/>
          <w:sz w:val="20"/>
          <w:szCs w:val="20"/>
        </w:rPr>
        <w:t>к протоколу от __________ № ___</w:t>
      </w:r>
    </w:p>
    <w:p w:rsidR="008D5FD5" w:rsidRDefault="008D5FD5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2B2D4C" w:rsidRPr="00AB24E1" w:rsidRDefault="002B2D4C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C14377" w:rsidRPr="003A0158" w:rsidRDefault="002B2D4C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58">
        <w:rPr>
          <w:rFonts w:ascii="Times New Roman" w:hAnsi="Times New Roman" w:cs="Times New Roman"/>
          <w:b/>
          <w:sz w:val="24"/>
          <w:szCs w:val="24"/>
        </w:rPr>
        <w:t>Организационно-финансовая модель участия негосударственных (коммерческих и некоммерческих) организаций</w:t>
      </w:r>
    </w:p>
    <w:p w:rsidR="00C14377" w:rsidRPr="003A0158" w:rsidRDefault="002B2D4C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58">
        <w:rPr>
          <w:rFonts w:ascii="Times New Roman" w:hAnsi="Times New Roman" w:cs="Times New Roman"/>
          <w:b/>
          <w:sz w:val="24"/>
          <w:szCs w:val="24"/>
        </w:rPr>
        <w:t xml:space="preserve"> и индивидуальных предпринимателей</w:t>
      </w:r>
      <w:r w:rsidR="00C14377" w:rsidRPr="003A0158">
        <w:rPr>
          <w:rFonts w:ascii="Times New Roman" w:hAnsi="Times New Roman" w:cs="Times New Roman"/>
          <w:b/>
          <w:sz w:val="24"/>
          <w:szCs w:val="24"/>
        </w:rPr>
        <w:t xml:space="preserve">, раскрывающих потенциал реализации предпринимательской инициативы </w:t>
      </w:r>
    </w:p>
    <w:p w:rsidR="002B2D4C" w:rsidRPr="003A0158" w:rsidRDefault="00C14377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158">
        <w:rPr>
          <w:rFonts w:ascii="Times New Roman" w:hAnsi="Times New Roman" w:cs="Times New Roman"/>
          <w:b/>
          <w:sz w:val="24"/>
          <w:szCs w:val="24"/>
        </w:rPr>
        <w:t>на рынке услуг детского отдыха и оздоровления</w:t>
      </w:r>
    </w:p>
    <w:p w:rsidR="00B42E0F" w:rsidRPr="003A0158" w:rsidRDefault="00B42E0F" w:rsidP="002B2D4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2E0F" w:rsidRDefault="00DC4158" w:rsidP="00DC41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Блок 1.С</w:t>
      </w:r>
      <w:r w:rsidR="007F0582">
        <w:rPr>
          <w:rFonts w:ascii="Times New Roman" w:hAnsi="Times New Roman" w:cs="Times New Roman"/>
          <w:sz w:val="24"/>
          <w:szCs w:val="24"/>
        </w:rPr>
        <w:t>истем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F0582">
        <w:rPr>
          <w:rFonts w:ascii="Times New Roman" w:hAnsi="Times New Roman" w:cs="Times New Roman"/>
          <w:sz w:val="24"/>
          <w:szCs w:val="24"/>
        </w:rPr>
        <w:t xml:space="preserve"> организации отдыха детей и их оздоровления в автономном </w:t>
      </w:r>
      <w:r>
        <w:rPr>
          <w:rFonts w:ascii="Times New Roman" w:hAnsi="Times New Roman" w:cs="Times New Roman"/>
          <w:sz w:val="24"/>
          <w:szCs w:val="24"/>
        </w:rPr>
        <w:t>округе</w:t>
      </w:r>
    </w:p>
    <w:p w:rsidR="00EA2ADF" w:rsidRDefault="00EA2ADF" w:rsidP="00DC415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BE3" wp14:editId="6B9B6086">
                <wp:simplePos x="0" y="0"/>
                <wp:positionH relativeFrom="column">
                  <wp:posOffset>1037590</wp:posOffset>
                </wp:positionH>
                <wp:positionV relativeFrom="paragraph">
                  <wp:posOffset>160020</wp:posOffset>
                </wp:positionV>
                <wp:extent cx="8079740" cy="2302510"/>
                <wp:effectExtent l="0" t="0" r="16510" b="2159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9740" cy="2302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28" w:rsidRPr="008A4700" w:rsidRDefault="00D55328" w:rsidP="00DC415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47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Департамент социального развития Ханты-Мансийского автономного округа – Югры </w:t>
                            </w:r>
                          </w:p>
                          <w:p w:rsidR="00D55328" w:rsidRDefault="00D55328" w:rsidP="004902B5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регулирование и координация</w:t>
                            </w:r>
                            <w:r w:rsidRPr="00DC4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работ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ы</w:t>
                            </w:r>
                            <w:r w:rsidRPr="00DC4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по организации и обеспечению отдыха и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оздоровления детей, осуществление  информационно-методического</w:t>
                            </w:r>
                            <w:r w:rsidRPr="00DC4158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обеспечения данной деятельности;</w:t>
                            </w:r>
                          </w:p>
                          <w:p w:rsidR="00D55328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AF7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беспеч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ение</w:t>
                            </w:r>
                            <w:r w:rsidRPr="00AF7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отдыха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и </w:t>
                            </w:r>
                            <w:r w:rsidRPr="00AF7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оздоровления и детей, нуждающихся в социальной реабилитации, - воспитанников </w:t>
                            </w:r>
                            <w:r w:rsidR="00DC75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учреждений</w:t>
                            </w:r>
                            <w:r w:rsidRPr="00AF745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социального обслуживания автономного округа, в возрасте от 3 до 18 лет; детей, относящихся к коренным малочисленным народам Севера; </w:t>
                            </w:r>
                          </w:p>
                          <w:p w:rsidR="00D55328" w:rsidRPr="00776E52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E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страхование детей, направляемых на отдых и оздоровление, в период следования к месту отдыха и оздоровления и обратно и на период их пребывания в организациях, обеспечивающих отдых и оздоровление детей;</w:t>
                            </w:r>
                          </w:p>
                          <w:p w:rsidR="00D55328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76E52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оплата услуг лицам, сопровождающим детей, до места нахождения организаций, обеспечивающих отдых и оздоровление детей, и обратно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55328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планирование объемов:</w:t>
                            </w:r>
                            <w:r w:rsidRPr="004902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субвенций местным бюджетам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организацию и обеспечение</w:t>
                            </w:r>
                            <w:r w:rsidRPr="004902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отдыха и оздоровления детей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, в том числе в этнической среде; </w:t>
                            </w:r>
                            <w:r w:rsidRPr="004902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субсидий </w:t>
                            </w:r>
                            <w:r w:rsidRPr="00EB5D3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на организацию питания детей в возрасте от 6 до 17 лет (включительно) в оздоровительных лагерях с дневным пребыванием, в возрасте от 8 до 17 лет (вклю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чительно) в палаточных лагерях; </w:t>
                            </w:r>
                            <w:r w:rsidRPr="004902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анализ и контрол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ь</w:t>
                            </w:r>
                            <w:r w:rsidRPr="004902B5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за их исполнением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55328" w:rsidRDefault="00D55328" w:rsidP="00CE1796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деятельности межведомственной комиссии по организации отдыха, оздоровления, занятости детей и молодежи автономного округа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55328" w:rsidRPr="00F46220" w:rsidRDefault="00D55328" w:rsidP="00CE1796">
                            <w:pPr>
                              <w:spacing w:after="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F462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разработка методических рекомендаций по организации отдыха и оздоровления детей с участием бизнес-сообщества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 ра</w:t>
                            </w:r>
                            <w:r w:rsidRPr="00F462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ссмотрение на заседаниях межведомственной комиссии вопрос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ов участия  на рынке услуг детского отдыха и оздоровления негосударственных (немуниципальных) организаций</w:t>
                            </w:r>
                            <w:r w:rsidRPr="00F4622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55328" w:rsidRPr="00DC4158" w:rsidRDefault="00D55328" w:rsidP="00EB5D3C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4902B5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4902B5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DC41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88BE3" id="Прямоугольник 5" o:spid="_x0000_s1026" style="position:absolute;left:0;text-align:left;margin-left:81.7pt;margin-top:12.6pt;width:636.2pt;height:18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2hhkAIAAC8FAAAOAAAAZHJzL2Uyb0RvYy54bWysVM1uEzEQviPxDpbvdHdDQ9uomypKVYRU&#10;tRUt6tnx2skK/2E72Q0nJK5IPAIPwQXx02fYvBFj72ZbSk6Ii9ezM9/8fuPjk1oKtGLWlVrlONtL&#10;MWKK6qJU8xy/uTl7doiR80QVRGjFcrxmDp+Mnz45rsyIDfRCi4JZBE6UG1UmxwvvzShJHF0wSdye&#10;NkyBkmsriQfRzpPCkgq8S5EM0vRFUmlbGKspcw7+nrZKPI7+OWfUX3LumEcix5Cbj6eN5yycyfiY&#10;jOaWmEVJuzTIP2QhSakgaO/qlHiClrb8y5UsqdVOc79HtUw05yVlsQaoJksfVXO9IIbFWqA5zvRt&#10;cv/PLb1YXVlUFjkeYqSIhBE1XzYfNp+bn83d5mPztblrfmw+Nb+ab813NAz9qowbAezaXNlOcnAN&#10;xdfcyvCFslAde7zue8xqjyj8PEwPjg72YRQUdIPn6WCYxSkk93BjnX/JtEThkmMLQ4y9Jatz5yEk&#10;mG5NQAjptAnEm18LFnIQ6jXjUBiEHER0pBSbCotWBMhAKGXKZ6Eg8BetA4yXQvTAbBdQ9KDONsBY&#10;pFoPTHcB/4zYI2JUrXwPlqXSdpeD4u02Xd7ab6tvaw7l+3pWd0OZ6WINo7W65bwz9KyEfp4T56+I&#10;BZLDDGBx/SUcXOgqx7q7YbTQ9v2u/8EeuAdajCpYmhy7d0tiGUbilQJWHmX7YbQ+CvvDgwEI9qFm&#10;9lCjlnKqYRQZPBGGxmuw92J75VbLW9jvSYgKKqIoxM4x9XYrTH27zPBCUDaZRDPYLEP8ubo2NDgP&#10;DQ58ualviTUdqTzw8UJvF4yMHnGrtQ1IpSdLr3kZiRda3Pa1az1sZeRP94KEtX8oR6v7d278GwAA&#10;//8DAFBLAwQUAAYACAAAACEAnpTbDN8AAAALAQAADwAAAGRycy9kb3ducmV2LnhtbEyPQU+DQBCF&#10;7yb+h82YeLNLoUVElqYx8WQ0sdb7FkYgsLOEXdptf73Tkx5f5sub7xWbYAZxxMl1lhQsFxEIpMrW&#10;HTUK9l+vDxkI5zXVerCECs7oYFPe3hQ6r+2JPvG4843gEnK5VtB6P+ZSuqpFo93Cjkh8+7GT0Z7j&#10;1Mh60icuN4OMoyiVRnfEH1o94kuLVb+bjYJtHOZL9X5O90/ysnz7/uiNCb1S93dh+wzCY/B/MFz1&#10;WR1KdjrYmWonBs5psmJUQbyOQVyBVbLmMQcFSfaYgSwL+X9D+QsAAP//AwBQSwECLQAUAAYACAAA&#10;ACEAtoM4kv4AAADhAQAAEwAAAAAAAAAAAAAAAAAAAAAAW0NvbnRlbnRfVHlwZXNdLnhtbFBLAQIt&#10;ABQABgAIAAAAIQA4/SH/1gAAAJQBAAALAAAAAAAAAAAAAAAAAC8BAABfcmVscy8ucmVsc1BLAQIt&#10;ABQABgAIAAAAIQCuZ2hhkAIAAC8FAAAOAAAAAAAAAAAAAAAAAC4CAABkcnMvZTJvRG9jLnhtbFBL&#10;AQItABQABgAIAAAAIQCelNsM3wAAAAsBAAAPAAAAAAAAAAAAAAAAAOoEAABkcnMvZG93bnJldi54&#10;bWxQSwUGAAAAAAQABADzAAAA9gUAAAAA&#10;" fillcolor="white [3201]" strokecolor="#629dd1 [3204]" strokeweight="2pt">
                <v:textbox>
                  <w:txbxContent>
                    <w:p w:rsidR="00D55328" w:rsidRPr="008A4700" w:rsidRDefault="00D55328" w:rsidP="00DC415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47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 xml:space="preserve">Департамент социального развития Ханты-Мансийского автономного округа – Югры </w:t>
                      </w:r>
                    </w:p>
                    <w:p w:rsidR="00D55328" w:rsidRDefault="00D55328" w:rsidP="004902B5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регулирование и координация</w:t>
                      </w:r>
                      <w:r w:rsidRPr="00DC4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работ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ы</w:t>
                      </w:r>
                      <w:r w:rsidRPr="00DC4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по организации и обеспечению отдыха и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оздоровления детей, осуществление  информационно-методического</w:t>
                      </w:r>
                      <w:r w:rsidRPr="00DC4158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обеспечения данной деятельности;</w:t>
                      </w:r>
                    </w:p>
                    <w:p w:rsidR="00D55328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AF7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беспеч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ение</w:t>
                      </w:r>
                      <w:r w:rsidRPr="00AF7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отдыха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и </w:t>
                      </w:r>
                      <w:r w:rsidRPr="00AF7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оздоровления и детей, нуждающихся в социальной реабилитации, - воспитанников </w:t>
                      </w:r>
                      <w:r w:rsidR="00DC75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учреждений</w:t>
                      </w:r>
                      <w:r w:rsidRPr="00AF745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социального обслуживания автономного округа, в возрасте от 3 до 18 лет; детей, относящихся к коренным малочисленным народам Севера; </w:t>
                      </w:r>
                    </w:p>
                    <w:p w:rsidR="00D55328" w:rsidRPr="00776E52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E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страхование детей, направляемых на отдых и оздоровление, в период следования к месту отдыха и оздоровления и обратно и на период их пребывания в организациях, обеспечивающих отдых и оздоровление детей;</w:t>
                      </w:r>
                    </w:p>
                    <w:p w:rsidR="00D55328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76E52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оплата услуг лицам, сопровождающим детей, до места нахождения организаций, обеспечивающих отдых и оздоровление детей, и обратно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D55328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планирование объемов:</w:t>
                      </w:r>
                      <w:r w:rsidRPr="004902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субвенций местным бюджетам на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организацию и обеспечение</w:t>
                      </w:r>
                      <w:r w:rsidRPr="004902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отдыха и оздоровления детей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, в том числе в этнической среде; </w:t>
                      </w:r>
                      <w:r w:rsidRPr="004902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субсидий </w:t>
                      </w:r>
                      <w:r w:rsidRPr="00EB5D3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на организацию питания детей в возрасте от 6 до 17 лет (включительно) в оздоровительных лагерях с дневным пребыванием, в возрасте от 8 до 17 лет (вклю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чительно) в палаточных лагерях; </w:t>
                      </w:r>
                      <w:r w:rsidRPr="004902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анализ и контрол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ь</w:t>
                      </w:r>
                      <w:r w:rsidRPr="004902B5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за их исполнением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D55328" w:rsidRDefault="00D55328" w:rsidP="00CE1796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деятельности межведомственной комиссии по организации отдыха, оздоровления, занятости детей и молодежи автономного округа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D55328" w:rsidRPr="00F46220" w:rsidRDefault="00D55328" w:rsidP="00CE1796">
                      <w:pPr>
                        <w:spacing w:after="0" w:line="240" w:lineRule="auto"/>
                        <w:contextualSpacing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</w:t>
                      </w:r>
                      <w:r w:rsidRPr="00F462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разработка методических рекомендаций по организации отдыха и оздоровления детей с участием бизнес-сообщества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 ра</w:t>
                      </w:r>
                      <w:r w:rsidRPr="00F462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ссмотрение на заседаниях межведомственной комиссии вопрос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ов участия  на рынке услуг детского отдыха и оздоровления негосударственных (немуниципальных) организаций</w:t>
                      </w:r>
                      <w:r w:rsidRPr="00F4622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55328" w:rsidRPr="00DC4158" w:rsidRDefault="00D55328" w:rsidP="00EB5D3C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4902B5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4902B5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DC415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C4158" w:rsidRDefault="00EA2ADF" w:rsidP="00E159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7D01F" wp14:editId="58080D9A">
                <wp:simplePos x="0" y="0"/>
                <wp:positionH relativeFrom="column">
                  <wp:posOffset>4739005</wp:posOffset>
                </wp:positionH>
                <wp:positionV relativeFrom="paragraph">
                  <wp:posOffset>3061970</wp:posOffset>
                </wp:positionV>
                <wp:extent cx="5389245" cy="2355850"/>
                <wp:effectExtent l="0" t="0" r="20955" b="2540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9245" cy="2355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28" w:rsidRPr="008A4700" w:rsidRDefault="00D55328" w:rsidP="00175E33">
                            <w:pPr>
                              <w:spacing w:after="0" w:line="240" w:lineRule="auto"/>
                              <w:ind w:firstLine="284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47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Исполнительные органы государственной власти автономного округа</w:t>
                            </w:r>
                          </w:p>
                          <w:p w:rsidR="00D55328" w:rsidRPr="00175E33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33">
                              <w:rPr>
                                <w:rFonts w:ascii="Times New Roman" w:hAnsi="Times New Roman" w:cs="Times New Roman"/>
                              </w:rPr>
                              <w:t>Департамент образования и молодежной политики автономного округа;</w:t>
                            </w:r>
                          </w:p>
                          <w:p w:rsidR="00D55328" w:rsidRPr="00175E33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33">
                              <w:rPr>
                                <w:rFonts w:ascii="Times New Roman" w:hAnsi="Times New Roman" w:cs="Times New Roman"/>
                              </w:rPr>
                              <w:t>Департамент физической культуры и спорта автономного округа;</w:t>
                            </w:r>
                          </w:p>
                          <w:p w:rsidR="00D55328" w:rsidRPr="00175E33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33">
                              <w:rPr>
                                <w:rFonts w:ascii="Times New Roman" w:hAnsi="Times New Roman" w:cs="Times New Roman"/>
                              </w:rPr>
                              <w:t>Департамент культуры автономного округа;</w:t>
                            </w:r>
                          </w:p>
                          <w:p w:rsidR="00D55328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75E33">
                              <w:rPr>
                                <w:rFonts w:ascii="Times New Roman" w:hAnsi="Times New Roman" w:cs="Times New Roman"/>
                              </w:rPr>
                              <w:t>Департамент здравоохранения автономного округа</w:t>
                            </w:r>
                          </w:p>
                          <w:p w:rsidR="00D55328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8908C0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</w:t>
                            </w:r>
                            <w:r w:rsidRPr="0080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редоставление путевок в организации отдыха детей и их оздоровления, </w:t>
                            </w:r>
                            <w:r w:rsidRPr="003857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 том числе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Pr="003857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негосударственные (немуниципальные)</w:t>
                            </w:r>
                            <w:r w:rsidRPr="008025C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  <w:u w:val="single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детям по возрастам и категориям (</w:t>
                            </w:r>
                            <w:r w:rsidRPr="0080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проявившим способности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80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в сфере образования и молодежной политики, физической культуры и спорта, культуры и искусства; </w:t>
                            </w:r>
                            <w:r w:rsidRPr="000B5161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победителям молодежных конкурсов, фестивалей, слетов, соревнований,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представителям общественных движений; </w:t>
                            </w:r>
                            <w:r w:rsidRPr="008025C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имеющим хронические заболевания, при наличии медицинских показаний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);</w:t>
                            </w:r>
                          </w:p>
                          <w:p w:rsidR="00D55328" w:rsidRDefault="00D55328" w:rsidP="008908C0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</w:t>
                            </w:r>
                            <w:r w:rsidRPr="008908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траховани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е</w:t>
                            </w:r>
                            <w:r w:rsidRPr="008908C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детей, направляемых на отдых и оздоровление, в период следования к месту отдыха и оздоровления и обратно и на период их пребывания в организациях, обеспечива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ющих отдых и оздоровление детей;</w:t>
                            </w:r>
                          </w:p>
                          <w:p w:rsidR="00D55328" w:rsidRDefault="00D55328" w:rsidP="008908C0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</w:t>
                            </w:r>
                            <w:r w:rsidRPr="00E5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плат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</w:t>
                            </w:r>
                            <w:r w:rsidRPr="00E5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услуг лицам, сопровождающим детей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E533E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до места нахождения организаций, обеспечивающих отдых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и оздоровление детей, и обратно</w:t>
                            </w:r>
                          </w:p>
                          <w:p w:rsidR="00D55328" w:rsidRDefault="00D55328" w:rsidP="008908C0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Pr="008025C7" w:rsidRDefault="00D55328" w:rsidP="008908C0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D55328" w:rsidRDefault="00D55328" w:rsidP="008025C7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5328" w:rsidRPr="00175E33" w:rsidRDefault="00D55328" w:rsidP="00175E33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55328" w:rsidRPr="006A213F" w:rsidRDefault="00D55328" w:rsidP="00175E33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7D01F" id="Прямоугольник 15" o:spid="_x0000_s1027" style="position:absolute;margin-left:373.15pt;margin-top:241.1pt;width:424.35pt;height:18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cnrkwIAADgFAAAOAAAAZHJzL2Uyb0RvYy54bWysVMtuEzEU3SPxD5b3ZJI0gTbqpIpSFSFV&#10;bUSLunY8djPCL2wnM2GFxBaJT+Aj2CAe/YbJH3HtebSUrBAbj+/ce+7zXB+flFKgDbMu1yrFg14f&#10;I6aoznJ1m+I312fPDjFynqiMCK1YirfM4ZPp0yfHhZmwoV5pkTGLwIlyk8KkeOW9mSSJoysmietp&#10;wxQoubaSeBDtbZJZUoB3KZJhv/88KbTNjNWUOQd/T2slnkb/nDPqLzl3zCORYsjNx9PGcxnOZHpM&#10;JreWmFVOmzTIP2QhSa4gaOfqlHiC1jb/y5XMqdVOc9+jWiaa85yyWANUM+g/quZqRQyLtUBznOna&#10;5P6fW3qxWViUZzC7MUaKSJhR9WX3Yfe5+lnd7T5WX6u76sfuU/Wr+lZ9R2AEHSuMmwDwyixsIzm4&#10;hvJLbmX4QmGojF3edl1mpUcUfo4PDo+GI4hGQTc8GI8Px3EOyT3cWOdfMi1RuKTYwhhjd8nm3HkI&#10;CaatCQghnTqBePNbwUIOQr1mHEqDkMOIjqRic2HRhgAdCKVM+UEoCPxF6wDjuRAdcLAPKDpQYxtg&#10;LJKtA/b3Af+M2CFiVK18B5a50nafg+xtmy6v7dvq65pD+b5clvU820ktdbaFGVtdk98ZepZDW8+J&#10;8wtige2wF7DB/hIOLnSRYt3cMFpp+37f/2APJAQtRgVsT4rduzWxDCPxSgE9jwajUVi3KIzGL4Yg&#10;2Iea5UONWsu5hokM4K0wNF6DvRftlVstb2DRZyEqqIiiEDvF1NtWmPt6q+GpoGw2i2awYob4c3Vl&#10;aHAe+hxoc13eEGsabnmg5YVuN41MHlGstg1IpWdrr3ke+Rc6Xfe1mQCsZ6RR85SE/X8oR6v7B2/6&#10;GwAA//8DAFBLAwQUAAYACAAAACEAdfu68OEAAAAMAQAADwAAAGRycy9kb3ducmV2LnhtbEyPwW7C&#10;MBBE75X6D9ZW6q04BJKGkA1ClXqqWqmU3k28JFFiO4odMHx9zakcV/s086bYeNWzE422NRphPouA&#10;ka6MbHWNsP95f8mAWSe0FL3RhHAhC5vy8aEQuTRn/U2nnatZCNE2FwiNc0POua0aUsLOzEA6/I5m&#10;VMKFc6y5HMU5hKuex1GUciVaHRoaMdBbQ1W3mxTCNvbTtfq8pPsVv84/fr86pXyH+Pzkt2tgjrz7&#10;h+GmH9ShDE4HM2lpWY/wukwXAUVYZnEM7EYkqyTMOyBkySIGXhb8fkT5BwAA//8DAFBLAQItABQA&#10;BgAIAAAAIQC2gziS/gAAAOEBAAATAAAAAAAAAAAAAAAAAAAAAABbQ29udGVudF9UeXBlc10ueG1s&#10;UEsBAi0AFAAGAAgAAAAhADj9If/WAAAAlAEAAAsAAAAAAAAAAAAAAAAALwEAAF9yZWxzLy5yZWxz&#10;UEsBAi0AFAAGAAgAAAAhAArxyeuTAgAAOAUAAA4AAAAAAAAAAAAAAAAALgIAAGRycy9lMm9Eb2Mu&#10;eG1sUEsBAi0AFAAGAAgAAAAhAHX7uvDhAAAADAEAAA8AAAAAAAAAAAAAAAAA7QQAAGRycy9kb3du&#10;cmV2LnhtbFBLBQYAAAAABAAEAPMAAAD7BQAAAAA=&#10;" fillcolor="white [3201]" strokecolor="#629dd1 [3204]" strokeweight="2pt">
                <v:textbox>
                  <w:txbxContent>
                    <w:p w:rsidR="00D55328" w:rsidRPr="008A4700" w:rsidRDefault="00D55328" w:rsidP="00175E33">
                      <w:pPr>
                        <w:spacing w:after="0" w:line="240" w:lineRule="auto"/>
                        <w:ind w:firstLine="284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47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Исполнительные органы государственной власти автономного округа</w:t>
                      </w:r>
                    </w:p>
                    <w:p w:rsidR="00D55328" w:rsidRPr="00175E33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175E33">
                        <w:rPr>
                          <w:rFonts w:ascii="Times New Roman" w:hAnsi="Times New Roman" w:cs="Times New Roman"/>
                        </w:rPr>
                        <w:t>Департамент образования и молодежной политики автономного округа;</w:t>
                      </w:r>
                    </w:p>
                    <w:p w:rsidR="00D55328" w:rsidRPr="00175E33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5E33">
                        <w:rPr>
                          <w:rFonts w:ascii="Times New Roman" w:hAnsi="Times New Roman" w:cs="Times New Roman"/>
                        </w:rPr>
                        <w:t>Департамент физической культуры и спорта автономного округа;</w:t>
                      </w:r>
                    </w:p>
                    <w:p w:rsidR="00D55328" w:rsidRPr="00175E33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5E33">
                        <w:rPr>
                          <w:rFonts w:ascii="Times New Roman" w:hAnsi="Times New Roman" w:cs="Times New Roman"/>
                        </w:rPr>
                        <w:t>Департамент культуры автономного округа;</w:t>
                      </w:r>
                    </w:p>
                    <w:p w:rsidR="00D55328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175E33">
                        <w:rPr>
                          <w:rFonts w:ascii="Times New Roman" w:hAnsi="Times New Roman" w:cs="Times New Roman"/>
                        </w:rPr>
                        <w:t>Департамент здравоохранения автономного округа</w:t>
                      </w:r>
                    </w:p>
                    <w:p w:rsidR="00D55328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8908C0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</w:t>
                      </w:r>
                      <w:r w:rsidRPr="0080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редоставление путевок в организации отдыха детей и их оздоровления, </w:t>
                      </w:r>
                      <w:r w:rsidRPr="003857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 том числе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Pr="003857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негосударственные (немуниципальные)</w:t>
                      </w:r>
                      <w:r w:rsidRPr="008025C7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  <w:u w:val="single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детям по возрастам и категориям (</w:t>
                      </w:r>
                      <w:r w:rsidRPr="0080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проявившим способности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</w:t>
                      </w:r>
                      <w:r w:rsidRPr="0080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в сфере образования и молодежной политики, физической культуры и спорта, культуры и искусства; </w:t>
                      </w:r>
                      <w:r w:rsidRPr="000B5161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победителям молодежных конкурсов, фестивалей, слетов, соревнований,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представителям общественных движений; </w:t>
                      </w:r>
                      <w:r w:rsidRPr="008025C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имеющим хронические заболевания, при наличии медицинских показаний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);</w:t>
                      </w:r>
                    </w:p>
                    <w:p w:rsidR="00D55328" w:rsidRDefault="00D55328" w:rsidP="008908C0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с</w:t>
                      </w:r>
                      <w:r w:rsidRPr="008908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траховани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е</w:t>
                      </w:r>
                      <w:r w:rsidRPr="008908C0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детей, направляемых на отдых и оздоровление, в период следования к месту отдыха и оздоровления и обратно и на период их пребывания в организациях, обеспечива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ющих отдых и оздоровление детей;</w:t>
                      </w:r>
                    </w:p>
                    <w:p w:rsidR="00D55328" w:rsidRDefault="00D55328" w:rsidP="008908C0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</w:t>
                      </w:r>
                      <w:r w:rsidRPr="00E5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плат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а</w:t>
                      </w:r>
                      <w:r w:rsidRPr="00E5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услуг лицам, сопровождающим детей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,</w:t>
                      </w:r>
                      <w:r w:rsidRPr="00E533E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до места нахождения организаций, обеспечивающих отдых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и оздоровление детей, и обратно</w:t>
                      </w:r>
                    </w:p>
                    <w:p w:rsidR="00D55328" w:rsidRDefault="00D55328" w:rsidP="008908C0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Pr="008025C7" w:rsidRDefault="00D55328" w:rsidP="008908C0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D55328" w:rsidRDefault="00D55328" w:rsidP="008025C7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55328" w:rsidRPr="00175E33" w:rsidRDefault="00D55328" w:rsidP="00175E33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D55328" w:rsidRPr="006A213F" w:rsidRDefault="00D55328" w:rsidP="00175E33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F7DFA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FEACB4" wp14:editId="1034547A">
                <wp:simplePos x="0" y="0"/>
                <wp:positionH relativeFrom="column">
                  <wp:posOffset>5011420</wp:posOffset>
                </wp:positionH>
                <wp:positionV relativeFrom="paragraph">
                  <wp:posOffset>2326640</wp:posOffset>
                </wp:positionV>
                <wp:extent cx="0" cy="114300"/>
                <wp:effectExtent l="95250" t="0" r="57150" b="5715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FF27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94.6pt;margin-top:183.2pt;width:0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87+QEAAAgEAAAOAAAAZHJzL2Uyb0RvYy54bWysU0uO1DAQ3SNxB8t7OskMQqjV6Vn0ABsE&#10;LT4H8Dh2x5J/KptO927gAnMErsCGBQyaMyQ3oux0Z9AwQgKxqcR2vVevnsuLs53RZCsgKGdrWs1K&#10;SoTlrlF2U9P3754/ekpJiMw2TDsraroXgZ4tHz5YdH4uTlzrdCOAIIkN887XtI3Rz4si8FYYFmbO&#10;C4uH0oFhEZewKRpgHbIbXZyU5ZOic9B4cFyEgLvn4yFdZn4pBY+vpQwiEl1T1BZzhBwvUiyWCzbf&#10;APOt4gcZ7B9UGKYsFp2ozllk5AOo36iM4uCCk3HGnSmclIqL3AN2U5V3unnbMi9yL2hO8JNN4f/R&#10;8lfbNRDV1PS0osQyg3fUfx4uh6v+R/9luCLDx/4Gw/BpuOy/9tf99/6m/0YwGZ3rfJgjwcqu4bAK&#10;fg3Jhp0Ek77YINllt/eT22IXCR83Oe5W1ePTMl9EcYvzEOIL4QxJPzUNEZjatHHlrMUrdVBls9n2&#10;ZYhYGYFHQCqqbYqRKf3MNiTuPfbEAFyXNGNuOi+S9lFt/ot7LUbsGyHRD9Q31siTKFYayJbhDDHO&#10;hY25+8yE2QkmldYTsMzi/gg85CeoyFP6N+AJkSs7GyewUdbBfdXj7ihZjvlHB8a+kwUXrtnne8zW&#10;4Lhlrw5PI83zr+sMv33Ay58AAAD//wMAUEsDBBQABgAIAAAAIQBiofU83gAAAAsBAAAPAAAAZHJz&#10;L2Rvd25yZXYueG1sTI/BTsMwDIbvSLxD5EncWLpRla40nRATFy6DMXHOGq+p1jhVk62Fp8eIAxz9&#10;+9Pvz+V6cp244BBaTwoW8wQEUu1NS42C/fvzbQ4iRE1Gd55QwScGWFfXV6UujB/pDS+72AguoVBo&#10;BTbGvpAy1BadDnPfI/Hu6AenI49DI82gRy53nVwmSSadbokvWN3jk8X6tDs7BavwamOwH7g5bhfZ&#10;9ks3m5f9qNTNbHp8ABFxin8w/OizOlTsdPBnMkF0Cu7z1ZJRBXdZloJg4jc5cJKnKciqlP9/qL4B&#10;AAD//wMAUEsBAi0AFAAGAAgAAAAhALaDOJL+AAAA4QEAABMAAAAAAAAAAAAAAAAAAAAAAFtDb250&#10;ZW50X1R5cGVzXS54bWxQSwECLQAUAAYACAAAACEAOP0h/9YAAACUAQAACwAAAAAAAAAAAAAAAAAv&#10;AQAAX3JlbHMvLnJlbHNQSwECLQAUAAYACAAAACEAfAFfO/kBAAAIBAAADgAAAAAAAAAAAAAAAAAu&#10;AgAAZHJzL2Uyb0RvYy54bWxQSwECLQAUAAYACAAAACEAYqH1PN4AAAALAQAADwAAAAAAAAAAAAAA&#10;AABTBAAAZHJzL2Rvd25yZXYueG1sUEsFBgAAAAAEAAQA8wAAAF4FAAAAAA==&#10;" strokecolor="#5595cd [3044]">
                <v:stroke endarrow="open"/>
              </v:shape>
            </w:pict>
          </mc:Fallback>
        </mc:AlternateContent>
      </w:r>
      <w:r w:rsidR="00937DD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99930E" wp14:editId="18AB458C">
                <wp:simplePos x="0" y="0"/>
                <wp:positionH relativeFrom="column">
                  <wp:posOffset>-175895</wp:posOffset>
                </wp:positionH>
                <wp:positionV relativeFrom="paragraph">
                  <wp:posOffset>3373120</wp:posOffset>
                </wp:positionV>
                <wp:extent cx="4747260" cy="2048510"/>
                <wp:effectExtent l="0" t="0" r="15240" b="279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7260" cy="2048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28" w:rsidRPr="007D44E4" w:rsidRDefault="00D55328" w:rsidP="00E403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55328" w:rsidRPr="007D44E4" w:rsidRDefault="00D55328" w:rsidP="00E4034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D44E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(22 муниципальных образования)</w:t>
                            </w:r>
                          </w:p>
                          <w:p w:rsidR="00D55328" w:rsidRPr="007D44E4" w:rsidRDefault="00D55328" w:rsidP="00665EFC">
                            <w:pPr>
                              <w:spacing w:after="0" w:line="240" w:lineRule="auto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D55328" w:rsidRPr="00385786" w:rsidRDefault="00D55328" w:rsidP="00665EFC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5E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предоставление детям в возрасте от 6 до 17 лет (включительно), проживающим на территории муниципального образования, путевок в организации, обеспечивающие отдых и оздоровление детей</w:t>
                            </w:r>
                            <w:r w:rsidRPr="00637FF4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3857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в том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числе </w:t>
                            </w:r>
                            <w:r w:rsidRPr="0038578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негосударственные (немуниципальные)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55328" w:rsidRDefault="00D55328" w:rsidP="00665EFC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665EF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оплата стоимости услуг лиц, сопровождающих детей до места нахождения организаций, обеспечивающих отдых и оздоровление детей, и обратно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D55328" w:rsidRDefault="00D55328" w:rsidP="00665EFC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44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оплата страхования детей в период следования к месту отдыха и оздоровления и обратно и на период их пребывания в организациях, обеспечивающих отдых и оздоровление детей, в том числе в лагерях с дневным пребыванием детей;</w:t>
                            </w:r>
                          </w:p>
                          <w:p w:rsidR="00D55328" w:rsidRPr="00665EFC" w:rsidRDefault="00D55328" w:rsidP="00665EFC">
                            <w:pPr>
                              <w:spacing w:after="0" w:line="240" w:lineRule="auto"/>
                              <w:ind w:firstLine="284"/>
                              <w:contextualSpacing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7D44E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организация и обеспечение отдыха и оздоровления детей в возрасте от 6 до 17 лет (включительно) в этнической среде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9930E" id="Прямоугольник 7" o:spid="_x0000_s1028" style="position:absolute;margin-left:-13.85pt;margin-top:265.6pt;width:373.8pt;height:16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mpIkwIAADYFAAAOAAAAZHJzL2Uyb0RvYy54bWysVMtuEzEU3SPxD5b3dDKjtIGokypqVYRU&#10;tRUt6trx2M0Iv7CdzIQVElskPoGPYIN49Bsmf8S159FSskJsPL5z77nPc314VEuB1sy6Uqscp3sj&#10;jJiiuijVbY7fXJ8+e46R80QVRGjFcrxhDh/Nnj45rMyUZXqpRcEsAifKTSuT46X3Zpokji6ZJG5P&#10;G6ZAybWVxINob5PCkgq8S5Fko9FBUmlbGKspcw7+nrRKPIv+OWfUX3DumEcix5Cbj6eN5yKcyeyQ&#10;TG8tMcuSdmmQf8hCklJB0MHVCfEErWz5lytZUqud5n6PaplozkvKYg1QTTp6VM3VkhgWa4HmODO0&#10;yf0/t/R8fWlRWeR4gpEiEkbUfNl+2H5ufjZ324/N1+au+bH91PxqvjXf0ST0qzJuCrArc2k7ycE1&#10;FF9zK8MXykJ17PFm6DGrPaLwczwZT7IDGAUFXTYaP99P4xSSe7ixzr9kWqJwybGFIcbekvWZ8xAS&#10;THsTEEI6bQLx5jeChRyEes04FAYhs4iOlGLHwqI1ATIQSpnyaSgI/EXrAOOlEAMw3QUUA6izDTAW&#10;qTYAR7uAf0YcEDGqVn4Ay1Jpu8tB8bZPl7f2ffVtzaF8Xy/qOM2sn9RCFxuYsNUt9Z2hpyW09Yw4&#10;f0kscB1GAfvrL+DgQlc51t0No6W273f9D/ZAQdBiVMHu5Ni9WxHLMBKvFJDzRToeh2WLwnh/koFg&#10;H2oWDzVqJY81TCSFl8LQeA32XvRXbrW8gTWfh6igIopC7BxTb3vh2Lc7DQ8FZfN5NIMFM8SfqStD&#10;g/PQ50Cb6/qGWNNxywMtz3W/Z2T6iGKtbUAqPV95zcvIv9Dptq/dBGA5I426hyRs/0M5Wt0/d7Pf&#10;AAAA//8DAFBLAwQUAAYACAAAACEAmOEBWOEAAAALAQAADwAAAGRycy9kb3ducmV2LnhtbEyPy2rD&#10;MBBF94X+g5hAd4lsh8SPeBxCoavSQtN0r1hT29iSjCUnSr6+6qpdDvdw75ly79XALjTZzmiEeBUB&#10;I10b2ekG4fT5ssyAWSe0FIPRhHAjC/vq8aEUhTRX/UGXo2tYKNG2EAitc2PBua1bUsKuzEg6ZN9m&#10;UsKFc2q4nMQ1lKuBJ1G05Up0Oiy0YqTnlur+OCuEQ+Lne/12255yfo9fv957pXyP+LTwhx0wR979&#10;wfCrH9ShCk5nM2tp2YCwTNI0oAibdZwAC0Qa5zmwM0K2WWfAq5L//6H6AQAA//8DAFBLAQItABQA&#10;BgAIAAAAIQC2gziS/gAAAOEBAAATAAAAAAAAAAAAAAAAAAAAAABbQ29udGVudF9UeXBlc10ueG1s&#10;UEsBAi0AFAAGAAgAAAAhADj9If/WAAAAlAEAAAsAAAAAAAAAAAAAAAAALwEAAF9yZWxzLy5yZWxz&#10;UEsBAi0AFAAGAAgAAAAhAFjCakiTAgAANgUAAA4AAAAAAAAAAAAAAAAALgIAAGRycy9lMm9Eb2Mu&#10;eG1sUEsBAi0AFAAGAAgAAAAhAJjhAVjhAAAACwEAAA8AAAAAAAAAAAAAAAAA7QQAAGRycy9kb3du&#10;cmV2LnhtbFBLBQYAAAAABAAEAPMAAAD7BQAAAAA=&#10;" fillcolor="white [3201]" strokecolor="#629dd1 [3204]" strokeweight="2pt">
                <v:textbox>
                  <w:txbxContent>
                    <w:p w:rsidR="00D55328" w:rsidRPr="007D44E4" w:rsidRDefault="00D55328" w:rsidP="00E403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4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Органы местного самоуправления</w:t>
                      </w:r>
                    </w:p>
                    <w:p w:rsidR="00D55328" w:rsidRPr="007D44E4" w:rsidRDefault="00D55328" w:rsidP="00E4034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D44E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(22 муниципальных образования)</w:t>
                      </w:r>
                    </w:p>
                    <w:p w:rsidR="00D55328" w:rsidRPr="007D44E4" w:rsidRDefault="00D55328" w:rsidP="00665EFC">
                      <w:pPr>
                        <w:spacing w:after="0" w:line="240" w:lineRule="auto"/>
                        <w:contextualSpacing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="00D55328" w:rsidRPr="00385786" w:rsidRDefault="00D55328" w:rsidP="00665EFC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5E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предоставление детям в возрасте от 6 до 17 лет (включительно), проживающим на территории муниципального образования, путевок в организации, обеспечивающие отдых и оздоровление детей</w:t>
                      </w:r>
                      <w:r w:rsidRPr="00637FF4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Pr="003857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в том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числе </w:t>
                      </w:r>
                      <w:r w:rsidRPr="0038578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негосударственные (немуниципальные)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;</w:t>
                      </w:r>
                    </w:p>
                    <w:p w:rsidR="00D55328" w:rsidRDefault="00D55328" w:rsidP="00665EFC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665EF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оплата стоимости услуг лиц, сопровождающих детей до места нахождения организаций, обеспечивающих отдых и оздоровление детей, и обратно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;</w:t>
                      </w:r>
                    </w:p>
                    <w:p w:rsidR="00D55328" w:rsidRDefault="00D55328" w:rsidP="00665EFC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44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оплата страхования детей в период следования к месту отдыха и оздоровления и обратно и на период их пребывания в организациях, обеспечивающих отдых и оздоровление детей, в том числе в лагерях с дневным пребыванием детей;</w:t>
                      </w:r>
                    </w:p>
                    <w:p w:rsidR="00D55328" w:rsidRPr="00665EFC" w:rsidRDefault="00D55328" w:rsidP="00665EFC">
                      <w:pPr>
                        <w:spacing w:after="0" w:line="240" w:lineRule="auto"/>
                        <w:ind w:firstLine="284"/>
                        <w:contextualSpacing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7D44E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организация и обеспечение отдыха и оздоровления детей в возрасте от 6 до 17 лет (включительно) в этнической среде</w:t>
                      </w:r>
                    </w:p>
                  </w:txbxContent>
                </v:textbox>
              </v:rect>
            </w:pict>
          </mc:Fallback>
        </mc:AlternateContent>
      </w:r>
      <w:r w:rsidR="00E715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97CDF1" wp14:editId="43C49EB2">
                <wp:simplePos x="0" y="0"/>
                <wp:positionH relativeFrom="column">
                  <wp:posOffset>1222570</wp:posOffset>
                </wp:positionH>
                <wp:positionV relativeFrom="paragraph">
                  <wp:posOffset>2670175</wp:posOffset>
                </wp:positionV>
                <wp:extent cx="1336431" cy="659423"/>
                <wp:effectExtent l="38100" t="0" r="16510" b="6477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6431" cy="65942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4EC0F1" id="Прямая со стрелкой 37" o:spid="_x0000_s1026" type="#_x0000_t32" style="position:absolute;margin-left:96.25pt;margin-top:210.25pt;width:105.25pt;height:51.9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zI4AwIAABgEAAAOAAAAZHJzL2Uyb0RvYy54bWysU0uOEzEQ3SNxB8t70vkMAaJ0ZpHhs0AQ&#10;8TmAx22nLfmnskknu4ELzBG4AhsWfDRn6L4RZXfSIEBCIDYl2+X3qt5zeXm+N5rsBATlbEknozEl&#10;wnJXKbst6etXj+7cpyREZiumnRUlPYhAz1e3by0bvxBTVztdCSBIYsOi8SWtY/SLogi8FoaFkfPC&#10;YlI6MCziFrZFBaxBdqOL6Xg8LxoHlQfHRQh4etEn6SrzSyl4fC5lEJHokmJvMUfI8TLFYrVkiy0w&#10;Xyt+bIP9QxeGKYtFB6oLFhl5A+oXKqM4uOBkHHFnCiel4iJrQDWT8U9qXtbMi6wFzQl+sCn8P1r+&#10;bLcBoqqSzu5RYpnBN2rfd1fddfu1/dBdk+5te4Ohe9ddtR/bL+3n9qb9RPAyOtf4sECCtd3AcRf8&#10;BpINewmGSK38ExyKbAxKJfvs+2HwXewj4Xg4mc3mZ7MJJRxz87sPzqazRF/0PInPQ4iPhTMkLUoa&#10;IjC1rePaWYtP7KCvwXZPQ+yBJ0ACa5tiZEo/tBWJB48aGYBrjkVSvkha+u7zKh606LEvhER/UpdZ&#10;R55MsdZAdgxninEubJwMTHg7waTSegCO/ww83k9Qkaf2b8ADIld2Ng5go6yD31WP+1PLsr9/cqDX&#10;nSy4dNUhv2u2BscvP8jxq6T5/nGf4d8/9OobAAAA//8DAFBLAwQUAAYACAAAACEAj835Yt4AAAAL&#10;AQAADwAAAGRycy9kb3ducmV2LnhtbEyPTU7DMBCF90jcwRokdtQmTUsJcapQAarEisAB3HhIosbj&#10;KHab9PYMK9jN03x6P/l2dr044xg6TxruFwoEUu1tR42Gr8/Xuw2IEA1Z03tCDRcMsC2ur3KTWT/R&#10;B56r2Ag2oZAZDW2MQyZlqFt0Jiz8gMS/bz86E1mOjbSjmdjc9TJRai2d6YgTWjPgrsX6WJ2chnIj&#10;3+l42T2Eal+vbT/NL2/ls9a3N3P5BCLiHP9g+K3P1aHgTgd/IhtEz/oxWTGqIU0UH0ykasnrDhpW&#10;SboEWeTy/4biBwAA//8DAFBLAQItABQABgAIAAAAIQC2gziS/gAAAOEBAAATAAAAAAAAAAAAAAAA&#10;AAAAAABbQ29udGVudF9UeXBlc10ueG1sUEsBAi0AFAAGAAgAAAAhADj9If/WAAAAlAEAAAsAAAAA&#10;AAAAAAAAAAAALwEAAF9yZWxzLy5yZWxzUEsBAi0AFAAGAAgAAAAhAP43MjgDAgAAGAQAAA4AAAAA&#10;AAAAAAAAAAAALgIAAGRycy9lMm9Eb2MueG1sUEsBAi0AFAAGAAgAAAAhAI/N+WLeAAAACwEAAA8A&#10;AAAAAAAAAAAAAAAAXQQAAGRycy9kb3ducmV2LnhtbFBLBQYAAAAABAAEAPMAAABoBQAAAAA=&#10;" strokecolor="#5595cd [3044]">
                <v:stroke endarrow="open"/>
              </v:shape>
            </w:pict>
          </mc:Fallback>
        </mc:AlternateContent>
      </w:r>
      <w:r w:rsidR="00E715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8EE26" wp14:editId="16A51FB1">
                <wp:simplePos x="0" y="0"/>
                <wp:positionH relativeFrom="column">
                  <wp:posOffset>7666306</wp:posOffset>
                </wp:positionH>
                <wp:positionV relativeFrom="paragraph">
                  <wp:posOffset>2670175</wp:posOffset>
                </wp:positionV>
                <wp:extent cx="1214364" cy="342900"/>
                <wp:effectExtent l="0" t="0" r="43180" b="762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4364" cy="342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99BBB5" id="Прямая со стрелкой 36" o:spid="_x0000_s1026" type="#_x0000_t32" style="position:absolute;margin-left:603.65pt;margin-top:210.25pt;width:95.6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A70/gEAAA4EAAAOAAAAZHJzL2Uyb0RvYy54bWysU02u0zAQ3iNxB8t7mqStKqiavkUfsEFQ&#10;8XMAP8duLMU/Gpum2T24wDsCV2DDgh+9MyQ3Yuy2eQiQEIjNJPbM983MN+PVxUE3ZC/AK2tKWkxy&#10;SoThtlJmV9I3r588eEiJD8xUrLFGlLQTnl6s799btW4ppra2TSWAIInxy9aVtA7BLbPM81po5ifW&#10;CYNOaUGzgEfYZRWwFtl1k03zfJG1FioHlgvv8fby6KTrxC+l4OGFlF4E0pQUawvJQrJX0WbrFVvu&#10;gLla8VMZ7B+q0EwZTDpSXbLAyFtQv1BpxcF6K8OEW51ZKRUXqQfspsh/6uZVzZxIvaA43o0y+f9H&#10;y5/vt0BUVdLZghLDNM6o/zBcDzf9t/7jcEOGd/0tmuH9cN1/6r/2X/rb/jPBYFSudX6JBBuzhdPJ&#10;uy1EGQ4SdPxig+SQ1O5GtcUhEI6XxbSYzxZzSjj6ZvPpozyNI7tDO/DhqbCaxJ+S+gBM7eqwscbg&#10;YC0USXK2f+YD5kfgGRBTNybawFTz2FQkdA47YwC2jZVjbPRnsYNjzekvdI04Yl8KiarEKlOOtI9i&#10;0wDZM9wkxrkwoRiZMDrCpGqaEZj/GXiKj1CRdvVvwCMiZbYmjGCtjIXfZQ+Hc8nyGH9W4Nh3lODK&#10;Vl2aZpIGly5pdXogcat/PCf43TNefwcAAP//AwBQSwMEFAAGAAgAAAAhAE9bhRfgAAAADQEAAA8A&#10;AABkcnMvZG93bnJldi54bWxMj81OwzAQhO9IvIO1lbhRp+l/iFMhKi5cCqXi7MbbOGq8jmK3CTw9&#10;2xPcdnZHs9/km8E14opdqD0pmIwTEEilNzVVCg6fr48rECFqMrrxhAq+McCmuL/LdWZ8Tx943cdK&#10;cAiFTCuwMbaZlKG06HQY+xaJbyffOR1ZdpU0ne453DUyTZKFdLom/mB1iy8Wy/P+4hSsw7uNwX7h&#10;9rSbLHY/utq+HXqlHkbD8xOIiEP8M8MNn9GhYKajv5AJomGdJsspexXM0mQO4maZrlc8HXm1nM1B&#10;Frn836L4BQAA//8DAFBLAQItABQABgAIAAAAIQC2gziS/gAAAOEBAAATAAAAAAAAAAAAAAAAAAAA&#10;AABbQ29udGVudF9UeXBlc10ueG1sUEsBAi0AFAAGAAgAAAAhADj9If/WAAAAlAEAAAsAAAAAAAAA&#10;AAAAAAAALwEAAF9yZWxzLy5yZWxzUEsBAi0AFAAGAAgAAAAhACeUDvT+AQAADgQAAA4AAAAAAAAA&#10;AAAAAAAALgIAAGRycy9lMm9Eb2MueG1sUEsBAi0AFAAGAAgAAAAhAE9bhRfgAAAADQEAAA8AAAAA&#10;AAAAAAAAAAAAWAQAAGRycy9kb3ducmV2LnhtbFBLBQYAAAAABAAEAPMAAABlBQAAAAA=&#10;" strokecolor="#5595cd [3044]">
                <v:stroke endarrow="open"/>
              </v:shape>
            </w:pict>
          </mc:Fallback>
        </mc:AlternateContent>
      </w:r>
      <w:r w:rsidR="0038578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BC4671" wp14:editId="29E721D6">
                <wp:simplePos x="0" y="0"/>
                <wp:positionH relativeFrom="column">
                  <wp:posOffset>2558415</wp:posOffset>
                </wp:positionH>
                <wp:positionV relativeFrom="paragraph">
                  <wp:posOffset>2449195</wp:posOffset>
                </wp:positionV>
                <wp:extent cx="5107305" cy="518160"/>
                <wp:effectExtent l="0" t="0" r="17145" b="152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7305" cy="518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328" w:rsidRPr="008A4700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A470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  <w:t>Уполномоченные органы по организации отдыха детей и их оздоровления в автономном округе</w:t>
                            </w:r>
                          </w:p>
                          <w:p w:rsidR="00D55328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328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328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328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55328" w:rsidRPr="00AF428C" w:rsidRDefault="00D55328" w:rsidP="00AF428C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C4671" id="Прямоугольник 6" o:spid="_x0000_s1029" style="position:absolute;margin-left:201.45pt;margin-top:192.85pt;width:402.15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gilAIAADUFAAAOAAAAZHJzL2Uyb0RvYy54bWysVEtu2zAQ3RfoHQjuG0lO7KRG5MBwkKJA&#10;kARNiqxpirSFUiRL0pbcVYFsC/QIPUQ3RT85g3yjDqlP0tSrohuKo5k33zc8PqkKgdbM2FzJFCd7&#10;MUZMUpXlcpHitzdnL44wso7IjAglWYo3zOKTyfNnx6Ues4FaKpExg8CJtONSp3jpnB5HkaVLVhC7&#10;pzSToOTKFMSBaBZRZkgJ3gsRDeJ4FJXKZNooyqyFv6eNEk+Cf84ZdZecW+aQSDHk5sJpwjn3ZzQ5&#10;JuOFIXqZ0zYN8g9ZFCSXELR3dUocQSuT/+WqyKlRVnG3R1URKc5zykINUE0SP6nmekk0C7VAc6zu&#10;22T/n1t6sb4yKM9SPMJIkgJGVH/Zftx+rn/W99u7+mt9X//Yfqp/1d/q72jk+1VqOwbYtb4yrWTh&#10;6ouvuCn8F8pCVejxpu8xqxyi8HOYxIf78RAjCrphcpSMwhCiB7Q21r1iqkD+kmIDMwytJetz6yAi&#10;mHYmIPhsmvjh5jaC+RSEfMM41AURBwEdGMVmwqA1AS4QSpl0ia8H/AVrD+O5ED0w2QUUPai19TAW&#10;mNYD413APyP2iBBVSdeDi1wqs8tB9q5Llzf2XfVNzb58V82rMMz9blBzlW1gwEY1zLeanuXQ1nNi&#10;3RUxQHVYClhfdwkHF6pMsWpvGC2V+bDrv7cHBoIWoxJWJ8X2/YoYhpF4LYGbL5ODA79rQTgYHg5A&#10;MI8188cauSpmCiaSwEOhabh6eye6KzequIUtn/qooCKSQuwUU2c6YeaalYZ3grLpNJjBfmnizuW1&#10;pt6577OnzU11S4xuueWAlReqWzMyfkKxxtYjpZqunOJ54J/vdNPXdgKwm4FG7Tvil/+xHKweXrvJ&#10;bwAAAP//AwBQSwMEFAAGAAgAAAAhAAUtQdHhAAAADAEAAA8AAABkcnMvZG93bnJldi54bWxMj8FO&#10;wzAQRO9I/IO1SNyoXReSNo1TVUicEEiUcnfjbRIlXkex06b9etwTHFfzNPM230y2YyccfONIwXwm&#10;gCGVzjRUKdh/vz0tgfmgyejOESq4oIdNcX+X68y4M33haRcqFkvIZ1pBHUKfce7LGq32M9cjxezo&#10;BqtDPIeKm0GfY7ntuBQi4VY3FBdq3eNrjWW7G62CrZzGa/lxSfYrfp2//3y21k6tUo8P03YNLOAU&#10;/mC46Ud1KKLTwY1kPOsUPAu5iqiCxfIlBXYjpEglsEPMknQBvMj5/yeKXwAAAP//AwBQSwECLQAU&#10;AAYACAAAACEAtoM4kv4AAADhAQAAEwAAAAAAAAAAAAAAAAAAAAAAW0NvbnRlbnRfVHlwZXNdLnht&#10;bFBLAQItABQABgAIAAAAIQA4/SH/1gAAAJQBAAALAAAAAAAAAAAAAAAAAC8BAABfcmVscy8ucmVs&#10;c1BLAQItABQABgAIAAAAIQCfqbgilAIAADUFAAAOAAAAAAAAAAAAAAAAAC4CAABkcnMvZTJvRG9j&#10;LnhtbFBLAQItABQABgAIAAAAIQAFLUHR4QAAAAwBAAAPAAAAAAAAAAAAAAAAAO4EAABkcnMvZG93&#10;bnJldi54bWxQSwUGAAAAAAQABADzAAAA/AUAAAAA&#10;" fillcolor="white [3201]" strokecolor="#629dd1 [3204]" strokeweight="2pt">
                <v:textbox>
                  <w:txbxContent>
                    <w:p w:rsidR="00D55328" w:rsidRPr="008A4700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A470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  <w:t>Уполномоченные органы по организации отдыха детей и их оздоровления в автономном округе</w:t>
                      </w:r>
                    </w:p>
                    <w:p w:rsidR="00D55328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328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328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328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D55328" w:rsidRPr="00AF428C" w:rsidRDefault="00D55328" w:rsidP="00AF428C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DC4158" w:rsidSect="001F0DD1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02BCE"/>
    <w:multiLevelType w:val="hybridMultilevel"/>
    <w:tmpl w:val="559E2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7A"/>
    <w:rsid w:val="000513C4"/>
    <w:rsid w:val="00062F6D"/>
    <w:rsid w:val="000A4FE9"/>
    <w:rsid w:val="000A51BE"/>
    <w:rsid w:val="000B1EF2"/>
    <w:rsid w:val="000B5161"/>
    <w:rsid w:val="00106603"/>
    <w:rsid w:val="0011023F"/>
    <w:rsid w:val="0012478F"/>
    <w:rsid w:val="00134912"/>
    <w:rsid w:val="0013787C"/>
    <w:rsid w:val="00165C8B"/>
    <w:rsid w:val="00175E33"/>
    <w:rsid w:val="001C4A24"/>
    <w:rsid w:val="001F0DD1"/>
    <w:rsid w:val="001F4C97"/>
    <w:rsid w:val="00212EBF"/>
    <w:rsid w:val="002417DA"/>
    <w:rsid w:val="00245B43"/>
    <w:rsid w:val="00255734"/>
    <w:rsid w:val="002B2D4C"/>
    <w:rsid w:val="002C1CEB"/>
    <w:rsid w:val="002F06B4"/>
    <w:rsid w:val="002F0BCA"/>
    <w:rsid w:val="00333D4E"/>
    <w:rsid w:val="0035626D"/>
    <w:rsid w:val="00363229"/>
    <w:rsid w:val="0037017D"/>
    <w:rsid w:val="00385786"/>
    <w:rsid w:val="00394B87"/>
    <w:rsid w:val="003A0158"/>
    <w:rsid w:val="003C12CF"/>
    <w:rsid w:val="003D0CA7"/>
    <w:rsid w:val="003D3384"/>
    <w:rsid w:val="003E2136"/>
    <w:rsid w:val="004902B5"/>
    <w:rsid w:val="004B091F"/>
    <w:rsid w:val="004F02C7"/>
    <w:rsid w:val="00537907"/>
    <w:rsid w:val="00557445"/>
    <w:rsid w:val="0058549F"/>
    <w:rsid w:val="005B4AE3"/>
    <w:rsid w:val="005D5968"/>
    <w:rsid w:val="00613B77"/>
    <w:rsid w:val="00637FF4"/>
    <w:rsid w:val="00651D26"/>
    <w:rsid w:val="00665EFC"/>
    <w:rsid w:val="00671957"/>
    <w:rsid w:val="0069294D"/>
    <w:rsid w:val="006A213F"/>
    <w:rsid w:val="006B0A27"/>
    <w:rsid w:val="006C4389"/>
    <w:rsid w:val="006E560B"/>
    <w:rsid w:val="0073427E"/>
    <w:rsid w:val="00734843"/>
    <w:rsid w:val="00742F4A"/>
    <w:rsid w:val="00744FD0"/>
    <w:rsid w:val="00776E52"/>
    <w:rsid w:val="007A5AEB"/>
    <w:rsid w:val="007D44E4"/>
    <w:rsid w:val="007F0582"/>
    <w:rsid w:val="008025C7"/>
    <w:rsid w:val="00827B8B"/>
    <w:rsid w:val="00880763"/>
    <w:rsid w:val="008903E1"/>
    <w:rsid w:val="008908C0"/>
    <w:rsid w:val="008A4700"/>
    <w:rsid w:val="008D5FD5"/>
    <w:rsid w:val="008E4E76"/>
    <w:rsid w:val="008F250D"/>
    <w:rsid w:val="008F3A50"/>
    <w:rsid w:val="00917FDD"/>
    <w:rsid w:val="0092657A"/>
    <w:rsid w:val="00933121"/>
    <w:rsid w:val="00937DD4"/>
    <w:rsid w:val="009415A2"/>
    <w:rsid w:val="00971683"/>
    <w:rsid w:val="009755CA"/>
    <w:rsid w:val="00987360"/>
    <w:rsid w:val="00987FA7"/>
    <w:rsid w:val="009A49D4"/>
    <w:rsid w:val="009B6321"/>
    <w:rsid w:val="009E0D7A"/>
    <w:rsid w:val="00A36FB3"/>
    <w:rsid w:val="00A42BBE"/>
    <w:rsid w:val="00A73F52"/>
    <w:rsid w:val="00AB24E1"/>
    <w:rsid w:val="00AF428C"/>
    <w:rsid w:val="00AF7450"/>
    <w:rsid w:val="00B27148"/>
    <w:rsid w:val="00B42E0F"/>
    <w:rsid w:val="00B50385"/>
    <w:rsid w:val="00BA1F54"/>
    <w:rsid w:val="00BC3AD3"/>
    <w:rsid w:val="00BD55DD"/>
    <w:rsid w:val="00BF7DFA"/>
    <w:rsid w:val="00C14377"/>
    <w:rsid w:val="00C16E04"/>
    <w:rsid w:val="00C746B4"/>
    <w:rsid w:val="00C92744"/>
    <w:rsid w:val="00C95600"/>
    <w:rsid w:val="00CB535F"/>
    <w:rsid w:val="00CC67F2"/>
    <w:rsid w:val="00CD0FF5"/>
    <w:rsid w:val="00CE1796"/>
    <w:rsid w:val="00CF6E46"/>
    <w:rsid w:val="00D02D4C"/>
    <w:rsid w:val="00D138A3"/>
    <w:rsid w:val="00D5022F"/>
    <w:rsid w:val="00D54977"/>
    <w:rsid w:val="00D55328"/>
    <w:rsid w:val="00DB1470"/>
    <w:rsid w:val="00DC4158"/>
    <w:rsid w:val="00DC75B5"/>
    <w:rsid w:val="00DE6F9F"/>
    <w:rsid w:val="00E1599D"/>
    <w:rsid w:val="00E4034A"/>
    <w:rsid w:val="00E4397E"/>
    <w:rsid w:val="00E533E6"/>
    <w:rsid w:val="00E71586"/>
    <w:rsid w:val="00E86679"/>
    <w:rsid w:val="00E9593D"/>
    <w:rsid w:val="00EA2ADF"/>
    <w:rsid w:val="00EB5D3C"/>
    <w:rsid w:val="00ED7578"/>
    <w:rsid w:val="00F13B28"/>
    <w:rsid w:val="00F41FB7"/>
    <w:rsid w:val="00F46220"/>
    <w:rsid w:val="00FC469E"/>
    <w:rsid w:val="00FC5A48"/>
    <w:rsid w:val="00FD2D33"/>
    <w:rsid w:val="00FE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8FC3-3F56-4F9C-997E-95BC6112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5CA"/>
    <w:pPr>
      <w:ind w:left="720"/>
      <w:contextualSpacing/>
    </w:pPr>
  </w:style>
  <w:style w:type="table" w:styleId="a4">
    <w:name w:val="Table Grid"/>
    <w:basedOn w:val="a1"/>
    <w:uiPriority w:val="59"/>
    <w:rsid w:val="00B42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746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Левченко Н.Р.</dc:creator>
  <cp:keywords/>
  <dc:description/>
  <cp:lastModifiedBy>AbusaitovaUR</cp:lastModifiedBy>
  <cp:revision>2</cp:revision>
  <cp:lastPrinted>2017-03-17T06:33:00Z</cp:lastPrinted>
  <dcterms:created xsi:type="dcterms:W3CDTF">2017-03-30T03:11:00Z</dcterms:created>
  <dcterms:modified xsi:type="dcterms:W3CDTF">2017-03-30T03:11:00Z</dcterms:modified>
</cp:coreProperties>
</file>